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569065" w14:textId="10A5DB16" w:rsidR="00FB4DEA" w:rsidRPr="00FB4DEA" w:rsidRDefault="00FB4DEA" w:rsidP="00FB4DEA">
      <w:pPr>
        <w:spacing w:after="0" w:line="276" w:lineRule="auto"/>
        <w:ind w:right="965"/>
        <w:jc w:val="both"/>
        <w:rPr>
          <w:rFonts w:ascii="Century Gothic" w:eastAsia="Times New Roman" w:hAnsi="Century Gothic" w:cs="Calibri"/>
          <w:b/>
          <w:color w:val="000000"/>
          <w:lang w:eastAsia="sl-SI"/>
        </w:rPr>
      </w:pPr>
      <w:r w:rsidRPr="00FB4DEA">
        <w:rPr>
          <w:rFonts w:ascii="Century Gothic" w:eastAsia="Times New Roman" w:hAnsi="Century Gothic" w:cs="Calibri"/>
          <w:b/>
          <w:color w:val="000000"/>
          <w:lang w:eastAsia="sl-SI"/>
        </w:rPr>
        <w:t xml:space="preserve">OBČINA </w:t>
      </w:r>
      <w:r w:rsidR="00247800" w:rsidRPr="00247800">
        <w:rPr>
          <w:rFonts w:ascii="Century Gothic" w:eastAsia="Times New Roman" w:hAnsi="Century Gothic" w:cs="Calibri"/>
          <w:b/>
          <w:color w:val="000000"/>
          <w:lang w:eastAsia="sl-SI"/>
        </w:rPr>
        <w:t>VERŽEJ</w:t>
      </w:r>
      <w:r w:rsidRPr="00FB4DEA">
        <w:rPr>
          <w:rFonts w:ascii="Century Gothic" w:eastAsia="Times New Roman" w:hAnsi="Century Gothic" w:cs="Calibri"/>
          <w:b/>
          <w:color w:val="000000"/>
          <w:lang w:eastAsia="sl-SI"/>
        </w:rPr>
        <w:t xml:space="preserve">, </w:t>
      </w:r>
      <w:r w:rsidR="00247800" w:rsidRPr="00247800">
        <w:rPr>
          <w:rFonts w:ascii="Century Gothic" w:eastAsia="Times New Roman" w:hAnsi="Century Gothic" w:cs="Calibri"/>
          <w:b/>
          <w:color w:val="000000"/>
          <w:lang w:eastAsia="sl-SI"/>
        </w:rPr>
        <w:t>Ulica bratstva in enotnosti 8</w:t>
      </w:r>
      <w:r w:rsidRPr="00FB4DEA">
        <w:rPr>
          <w:rFonts w:ascii="Century Gothic" w:eastAsia="Times New Roman" w:hAnsi="Century Gothic" w:cs="Calibri"/>
          <w:b/>
          <w:color w:val="000000"/>
          <w:lang w:eastAsia="sl-SI"/>
        </w:rPr>
        <w:t xml:space="preserve">, </w:t>
      </w:r>
      <w:r w:rsidR="00247800" w:rsidRPr="00247800">
        <w:rPr>
          <w:rFonts w:ascii="Century Gothic" w:eastAsia="Times New Roman" w:hAnsi="Century Gothic" w:cs="Calibri"/>
          <w:b/>
          <w:color w:val="000000"/>
          <w:lang w:eastAsia="sl-SI"/>
        </w:rPr>
        <w:t>9241 Veržej</w:t>
      </w:r>
    </w:p>
    <w:p w14:paraId="55EE444A" w14:textId="45D2A685"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matična številka: </w:t>
      </w:r>
      <w:r w:rsidR="00247800" w:rsidRPr="00247800">
        <w:rPr>
          <w:rFonts w:ascii="Century Gothic" w:eastAsia="Times New Roman" w:hAnsi="Century Gothic" w:cs="Calibri"/>
          <w:bCs/>
          <w:color w:val="000000"/>
          <w:lang w:eastAsia="sl-SI"/>
        </w:rPr>
        <w:t>133217</w:t>
      </w:r>
      <w:r w:rsidRPr="00FB4DEA">
        <w:rPr>
          <w:rFonts w:ascii="Century Gothic" w:eastAsia="Times New Roman" w:hAnsi="Century Gothic" w:cs="Calibri"/>
          <w:bCs/>
          <w:color w:val="000000"/>
          <w:lang w:eastAsia="sl-SI"/>
        </w:rPr>
        <w:t>1000</w:t>
      </w:r>
    </w:p>
    <w:p w14:paraId="30BE9D4E" w14:textId="3D4B19C1"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davčna številka: SI </w:t>
      </w:r>
      <w:r w:rsidR="00247800" w:rsidRPr="00247800">
        <w:rPr>
          <w:rFonts w:ascii="Century Gothic" w:eastAsia="Times New Roman" w:hAnsi="Century Gothic" w:cs="Calibri"/>
          <w:bCs/>
          <w:color w:val="000000"/>
          <w:lang w:eastAsia="sl-SI"/>
        </w:rPr>
        <w:t>71491821</w:t>
      </w:r>
    </w:p>
    <w:p w14:paraId="1BA58BAF" w14:textId="0527C800" w:rsidR="00FB4DEA" w:rsidRPr="00FB4DEA" w:rsidRDefault="00FB4DEA" w:rsidP="00FB4DEA">
      <w:pPr>
        <w:spacing w:after="0" w:line="276" w:lineRule="auto"/>
        <w:ind w:right="965"/>
        <w:jc w:val="both"/>
        <w:rPr>
          <w:rFonts w:ascii="Century Gothic" w:eastAsia="Times New Roman" w:hAnsi="Century Gothic" w:cs="Calibri"/>
          <w:bCs/>
          <w:color w:val="000000"/>
          <w:lang w:eastAsia="sl-SI"/>
        </w:rPr>
      </w:pPr>
      <w:r w:rsidRPr="00FB4DEA">
        <w:rPr>
          <w:rFonts w:ascii="Century Gothic" w:eastAsia="Times New Roman" w:hAnsi="Century Gothic" w:cs="Calibri"/>
          <w:bCs/>
          <w:color w:val="000000"/>
          <w:lang w:eastAsia="sl-SI"/>
        </w:rPr>
        <w:t xml:space="preserve">ki jo zastopa župan </w:t>
      </w:r>
      <w:r w:rsidR="00247800" w:rsidRPr="00247800">
        <w:rPr>
          <w:rFonts w:ascii="Century Gothic" w:eastAsia="Times New Roman" w:hAnsi="Century Gothic" w:cs="Calibri"/>
          <w:bCs/>
          <w:color w:val="000000"/>
          <w:lang w:eastAsia="sl-SI"/>
        </w:rPr>
        <w:t>Drago Legen</w:t>
      </w:r>
    </w:p>
    <w:p w14:paraId="3E11ADF5" w14:textId="30565688" w:rsidR="00AC665D" w:rsidRPr="00AC665D" w:rsidRDefault="00FB4DEA" w:rsidP="00FB4DEA">
      <w:pPr>
        <w:spacing w:after="0" w:line="276" w:lineRule="auto"/>
        <w:ind w:right="965"/>
        <w:jc w:val="both"/>
        <w:rPr>
          <w:rFonts w:ascii="Century Gothic" w:eastAsia="Times New Roman" w:hAnsi="Century Gothic" w:cs="Calibri"/>
          <w:b/>
          <w:sz w:val="24"/>
          <w:szCs w:val="24"/>
          <w:lang w:eastAsia="sl-SI"/>
        </w:rPr>
      </w:pPr>
      <w:r w:rsidRPr="00FB4DEA">
        <w:rPr>
          <w:rFonts w:ascii="Century Gothic" w:eastAsia="Times New Roman" w:hAnsi="Century Gothic" w:cs="Calibri"/>
          <w:bCs/>
          <w:color w:val="000000"/>
          <w:lang w:eastAsia="sl-SI"/>
        </w:rPr>
        <w:t>(v nadaljevanju:</w:t>
      </w:r>
      <w:r w:rsidRPr="00FB4DEA">
        <w:rPr>
          <w:rFonts w:ascii="Century Gothic" w:eastAsia="Times New Roman" w:hAnsi="Century Gothic" w:cs="Calibri"/>
          <w:b/>
          <w:color w:val="000000"/>
          <w:lang w:eastAsia="sl-SI"/>
        </w:rPr>
        <w:t xml:space="preserve"> </w:t>
      </w:r>
      <w:r>
        <w:rPr>
          <w:rFonts w:ascii="Century Gothic" w:eastAsia="Times New Roman" w:hAnsi="Century Gothic" w:cs="Calibri"/>
          <w:b/>
          <w:color w:val="000000"/>
          <w:lang w:eastAsia="sl-SI"/>
        </w:rPr>
        <w:t>»</w:t>
      </w:r>
      <w:r w:rsidRPr="00FB4DEA">
        <w:rPr>
          <w:rFonts w:ascii="Century Gothic" w:eastAsia="Times New Roman" w:hAnsi="Century Gothic" w:cs="Calibri"/>
          <w:b/>
          <w:color w:val="000000"/>
          <w:lang w:eastAsia="sl-SI"/>
        </w:rPr>
        <w:t>naročnik</w:t>
      </w:r>
      <w:r>
        <w:rPr>
          <w:rFonts w:ascii="Century Gothic" w:eastAsia="Times New Roman" w:hAnsi="Century Gothic" w:cs="Calibri"/>
          <w:b/>
          <w:color w:val="000000"/>
          <w:lang w:eastAsia="sl-SI"/>
        </w:rPr>
        <w:t>«</w:t>
      </w:r>
      <w:r w:rsidRPr="00FB4DEA">
        <w:rPr>
          <w:rFonts w:ascii="Century Gothic" w:eastAsia="Times New Roman" w:hAnsi="Century Gothic" w:cs="Calibri"/>
          <w:bCs/>
          <w:color w:val="000000"/>
          <w:lang w:eastAsia="sl-SI"/>
        </w:rPr>
        <w:t>)</w:t>
      </w:r>
    </w:p>
    <w:p w14:paraId="474B6A5E"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33C743D" w14:textId="77777777" w:rsidR="00AC665D" w:rsidRPr="00AC665D" w:rsidRDefault="00AC665D" w:rsidP="00AC665D">
      <w:pPr>
        <w:spacing w:after="0" w:line="276" w:lineRule="auto"/>
        <w:ind w:right="965"/>
        <w:jc w:val="both"/>
        <w:rPr>
          <w:rFonts w:ascii="Century Gothic" w:eastAsia="Times New Roman" w:hAnsi="Century Gothic" w:cs="Calibri"/>
          <w:b/>
          <w:sz w:val="24"/>
          <w:szCs w:val="24"/>
          <w:lang w:eastAsia="sl-SI"/>
        </w:rPr>
      </w:pPr>
    </w:p>
    <w:p w14:paraId="314404B4" w14:textId="77777777" w:rsidR="00AC665D" w:rsidRPr="00AC665D" w:rsidRDefault="00AC665D" w:rsidP="00AC665D">
      <w:pPr>
        <w:spacing w:after="0" w:line="276" w:lineRule="auto"/>
        <w:ind w:right="965"/>
        <w:jc w:val="both"/>
        <w:rPr>
          <w:rFonts w:ascii="Century Gothic" w:eastAsia="Times New Roman" w:hAnsi="Century Gothic" w:cs="Calibri"/>
          <w:szCs w:val="24"/>
          <w:lang w:eastAsia="sl-SI"/>
        </w:rPr>
      </w:pPr>
      <w:r w:rsidRPr="00AC665D">
        <w:rPr>
          <w:rFonts w:ascii="Century Gothic" w:eastAsia="Times New Roman" w:hAnsi="Century Gothic" w:cs="Calibri"/>
          <w:szCs w:val="24"/>
          <w:lang w:eastAsia="sl-SI"/>
        </w:rPr>
        <w:t>in</w:t>
      </w:r>
    </w:p>
    <w:p w14:paraId="19753E3E"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41E183A0"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03836653" w14:textId="77777777" w:rsidR="00AC665D" w:rsidRPr="00AC665D" w:rsidRDefault="00AC665D" w:rsidP="00AC665D">
      <w:pPr>
        <w:spacing w:after="0" w:line="276" w:lineRule="auto"/>
        <w:rPr>
          <w:rFonts w:ascii="Century Gothic" w:eastAsia="Times New Roman" w:hAnsi="Century Gothic" w:cs="Calibri"/>
          <w:b/>
          <w:sz w:val="24"/>
          <w:szCs w:val="24"/>
          <w:lang w:eastAsia="sl-SI"/>
        </w:rPr>
      </w:pPr>
    </w:p>
    <w:p w14:paraId="62F91F6B"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w:t>
      </w:r>
    </w:p>
    <w:p w14:paraId="0A373E97"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matična številka: .........., </w:t>
      </w:r>
    </w:p>
    <w:p w14:paraId="0468DDDB"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davčna številka: ..........., </w:t>
      </w:r>
    </w:p>
    <w:p w14:paraId="4613DA79"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 xml:space="preserve">TRR: .........., </w:t>
      </w:r>
    </w:p>
    <w:p w14:paraId="02B12B7A"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ki ga zastopa ..........</w:t>
      </w:r>
    </w:p>
    <w:p w14:paraId="61DDA0CA" w14:textId="77777777" w:rsidR="00AC665D" w:rsidRPr="00AC665D" w:rsidRDefault="00AC665D" w:rsidP="00AC665D">
      <w:pPr>
        <w:spacing w:after="0" w:line="276" w:lineRule="auto"/>
        <w:rPr>
          <w:rFonts w:ascii="Century Gothic" w:eastAsia="Times New Roman" w:hAnsi="Century Gothic" w:cs="Calibri"/>
          <w:lang w:eastAsia="sl-SI"/>
        </w:rPr>
      </w:pPr>
      <w:r w:rsidRPr="00AC665D">
        <w:rPr>
          <w:rFonts w:ascii="Century Gothic" w:eastAsia="Times New Roman" w:hAnsi="Century Gothic" w:cs="Calibri"/>
          <w:lang w:eastAsia="sl-SI"/>
        </w:rPr>
        <w:t>(v nadaljevanju »</w:t>
      </w:r>
      <w:r w:rsidRPr="00AC665D">
        <w:rPr>
          <w:rFonts w:ascii="Century Gothic" w:eastAsia="Times New Roman" w:hAnsi="Century Gothic" w:cs="Calibri"/>
          <w:b/>
          <w:lang w:eastAsia="sl-SI"/>
        </w:rPr>
        <w:t>izvajalec</w:t>
      </w:r>
      <w:r w:rsidRPr="00AC665D">
        <w:rPr>
          <w:rFonts w:ascii="Century Gothic" w:eastAsia="Times New Roman" w:hAnsi="Century Gothic" w:cs="Calibri"/>
          <w:lang w:eastAsia="sl-SI"/>
        </w:rPr>
        <w:t>«)</w:t>
      </w:r>
    </w:p>
    <w:p w14:paraId="00DAA8BD" w14:textId="77777777" w:rsidR="0012535E" w:rsidRPr="00274233" w:rsidRDefault="0012535E" w:rsidP="00B81D9A">
      <w:pPr>
        <w:spacing w:after="0" w:line="276" w:lineRule="auto"/>
        <w:jc w:val="both"/>
        <w:rPr>
          <w:rFonts w:ascii="Century Gothic" w:hAnsi="Century Gothic" w:cs="Arial"/>
        </w:rPr>
      </w:pPr>
    </w:p>
    <w:p w14:paraId="5F8807EA" w14:textId="57D37ADA" w:rsidR="0012535E" w:rsidRPr="00274233" w:rsidRDefault="0012535E" w:rsidP="00B81D9A">
      <w:pPr>
        <w:spacing w:after="0" w:line="276" w:lineRule="auto"/>
        <w:jc w:val="both"/>
        <w:rPr>
          <w:rFonts w:ascii="Century Gothic" w:hAnsi="Century Gothic" w:cs="Arial"/>
        </w:rPr>
      </w:pPr>
      <w:r w:rsidRPr="00274233">
        <w:rPr>
          <w:rFonts w:ascii="Century Gothic" w:hAnsi="Century Gothic" w:cs="Arial"/>
        </w:rPr>
        <w:t>skle</w:t>
      </w:r>
      <w:r w:rsidR="00AA4D55" w:rsidRPr="00274233">
        <w:rPr>
          <w:rFonts w:ascii="Century Gothic" w:hAnsi="Century Gothic" w:cs="Arial"/>
        </w:rPr>
        <w:t xml:space="preserve">pata naslednjo </w:t>
      </w:r>
    </w:p>
    <w:p w14:paraId="7649A9F7" w14:textId="77777777" w:rsidR="0012535E" w:rsidRPr="00274233" w:rsidRDefault="0012535E" w:rsidP="00B81D9A">
      <w:pPr>
        <w:spacing w:after="0" w:line="276" w:lineRule="auto"/>
        <w:jc w:val="both"/>
        <w:rPr>
          <w:rFonts w:ascii="Century Gothic" w:hAnsi="Century Gothic" w:cs="Arial"/>
        </w:rPr>
      </w:pPr>
    </w:p>
    <w:p w14:paraId="030A5275" w14:textId="77777777" w:rsidR="0012535E" w:rsidRPr="00274233" w:rsidRDefault="0012535E" w:rsidP="00B81D9A">
      <w:pPr>
        <w:spacing w:after="0" w:line="276" w:lineRule="auto"/>
        <w:jc w:val="both"/>
        <w:rPr>
          <w:rFonts w:ascii="Century Gothic" w:hAnsi="Century Gothic" w:cs="Arial"/>
        </w:rPr>
      </w:pPr>
    </w:p>
    <w:p w14:paraId="3E0A115F" w14:textId="3AF67C3F" w:rsidR="0012535E" w:rsidRPr="00274233" w:rsidRDefault="0012535E" w:rsidP="00B81D9A">
      <w:pPr>
        <w:spacing w:after="0" w:line="276" w:lineRule="auto"/>
        <w:jc w:val="center"/>
        <w:rPr>
          <w:rFonts w:ascii="Century Gothic" w:hAnsi="Century Gothic" w:cs="Arial"/>
          <w:b/>
          <w:sz w:val="32"/>
          <w:szCs w:val="32"/>
        </w:rPr>
      </w:pPr>
      <w:r w:rsidRPr="00274233">
        <w:rPr>
          <w:rFonts w:ascii="Century Gothic" w:hAnsi="Century Gothic" w:cs="Arial"/>
          <w:b/>
          <w:sz w:val="32"/>
          <w:szCs w:val="32"/>
        </w:rPr>
        <w:t>POGODBO</w:t>
      </w:r>
      <w:r w:rsidR="00C743F5">
        <w:rPr>
          <w:rFonts w:ascii="Century Gothic" w:hAnsi="Century Gothic" w:cs="Arial"/>
          <w:b/>
          <w:sz w:val="32"/>
          <w:szCs w:val="32"/>
        </w:rPr>
        <w:t xml:space="preserve"> </w:t>
      </w:r>
    </w:p>
    <w:p w14:paraId="0CE6E52E" w14:textId="77777777" w:rsidR="00BF2A25" w:rsidRPr="00BF2A25" w:rsidRDefault="003C35BF" w:rsidP="00B81D9A">
      <w:pPr>
        <w:spacing w:after="0" w:line="276" w:lineRule="auto"/>
        <w:jc w:val="center"/>
        <w:rPr>
          <w:rFonts w:ascii="Century Gothic" w:hAnsi="Century Gothic" w:cs="Arial"/>
          <w:b/>
          <w:sz w:val="32"/>
          <w:szCs w:val="32"/>
        </w:rPr>
      </w:pPr>
      <w:r w:rsidRPr="00BF2A25">
        <w:rPr>
          <w:rFonts w:ascii="Century Gothic" w:hAnsi="Century Gothic" w:cs="Arial"/>
          <w:b/>
          <w:sz w:val="32"/>
          <w:szCs w:val="32"/>
        </w:rPr>
        <w:t xml:space="preserve">ZA </w:t>
      </w:r>
    </w:p>
    <w:p w14:paraId="09A8E230" w14:textId="1D094F89" w:rsidR="0012535E" w:rsidRPr="00274233" w:rsidRDefault="00247800" w:rsidP="00B81D9A">
      <w:pPr>
        <w:spacing w:after="0" w:line="276" w:lineRule="auto"/>
        <w:jc w:val="center"/>
        <w:rPr>
          <w:rFonts w:ascii="Century Gothic" w:hAnsi="Century Gothic" w:cs="Arial"/>
        </w:rPr>
      </w:pPr>
      <w:r>
        <w:rPr>
          <w:rFonts w:ascii="Century Gothic" w:hAnsi="Century Gothic"/>
        </w:rPr>
        <w:t>ureditev zelenih površin v Veržeju</w:t>
      </w:r>
      <w:r w:rsidRPr="00BF2A25" w:rsidDel="00247800">
        <w:rPr>
          <w:rFonts w:ascii="Century Gothic" w:hAnsi="Century Gothic" w:cs="Arial"/>
          <w:b/>
          <w:sz w:val="24"/>
          <w:szCs w:val="24"/>
        </w:rPr>
        <w:t xml:space="preserve"> </w:t>
      </w:r>
      <w:r>
        <w:rPr>
          <w:rFonts w:ascii="Century Gothic" w:hAnsi="Century Gothic" w:cs="Arial"/>
          <w:b/>
          <w:sz w:val="24"/>
          <w:szCs w:val="24"/>
        </w:rPr>
        <w:t xml:space="preserve">(SKLOP </w:t>
      </w:r>
      <w:r w:rsidR="00AA15A7" w:rsidRPr="00AA15A7">
        <w:rPr>
          <w:rFonts w:ascii="Century Gothic" w:hAnsi="Century Gothic" w:cs="Arial"/>
          <w:b/>
          <w:sz w:val="24"/>
          <w:szCs w:val="24"/>
        </w:rPr>
        <w:t>1</w:t>
      </w:r>
      <w:r>
        <w:rPr>
          <w:rFonts w:ascii="Century Gothic" w:hAnsi="Century Gothic" w:cs="Arial"/>
          <w:b/>
          <w:sz w:val="24"/>
          <w:szCs w:val="24"/>
        </w:rPr>
        <w:t xml:space="preserve">) </w:t>
      </w:r>
      <w:r w:rsidR="0012535E" w:rsidRPr="00274233">
        <w:rPr>
          <w:rFonts w:ascii="Century Gothic" w:hAnsi="Century Gothic" w:cs="Arial"/>
        </w:rPr>
        <w:t>št. ……</w:t>
      </w:r>
    </w:p>
    <w:p w14:paraId="0BAE88A0" w14:textId="77777777" w:rsidR="0012535E" w:rsidRPr="00274233" w:rsidRDefault="0012535E" w:rsidP="00B81D9A">
      <w:pPr>
        <w:spacing w:after="0" w:line="276" w:lineRule="auto"/>
        <w:jc w:val="both"/>
        <w:rPr>
          <w:rFonts w:ascii="Century Gothic" w:hAnsi="Century Gothic" w:cs="Arial"/>
        </w:rPr>
      </w:pPr>
    </w:p>
    <w:p w14:paraId="41BC0A23" w14:textId="14F18C59" w:rsidR="0012535E" w:rsidRPr="00274233" w:rsidRDefault="0012535E" w:rsidP="00B81D9A">
      <w:pPr>
        <w:spacing w:after="0" w:line="276" w:lineRule="auto"/>
        <w:jc w:val="both"/>
        <w:rPr>
          <w:rFonts w:ascii="Century Gothic" w:hAnsi="Century Gothic" w:cs="Arial"/>
        </w:rPr>
      </w:pPr>
    </w:p>
    <w:p w14:paraId="11A201E9" w14:textId="2FCDB16F" w:rsidR="00952C7D" w:rsidRDefault="00952C7D" w:rsidP="00B81D9A">
      <w:pPr>
        <w:spacing w:after="0" w:line="276" w:lineRule="auto"/>
        <w:rPr>
          <w:rFonts w:ascii="Century Gothic" w:hAnsi="Century Gothic" w:cs="Arial"/>
        </w:rPr>
      </w:pPr>
      <w:r>
        <w:rPr>
          <w:rFonts w:ascii="Century Gothic" w:hAnsi="Century Gothic" w:cs="Arial"/>
        </w:rPr>
        <w:br w:type="page"/>
      </w:r>
    </w:p>
    <w:p w14:paraId="0644EB85"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lastRenderedPageBreak/>
        <w:t>člen</w:t>
      </w:r>
    </w:p>
    <w:p w14:paraId="4B9B641C" w14:textId="2EF5EAC3" w:rsidR="008B015F"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w:t>
      </w:r>
      <w:r w:rsidR="00AA4D55" w:rsidRPr="00274233">
        <w:rPr>
          <w:rFonts w:ascii="Century Gothic" w:hAnsi="Century Gothic" w:cs="Arial"/>
          <w:b/>
        </w:rPr>
        <w:t>Uvodne ugotovitve</w:t>
      </w:r>
      <w:r w:rsidRPr="00274233">
        <w:rPr>
          <w:rFonts w:ascii="Century Gothic" w:hAnsi="Century Gothic" w:cs="Arial"/>
          <w:b/>
        </w:rPr>
        <w:t>)</w:t>
      </w:r>
    </w:p>
    <w:p w14:paraId="2B3BFE0D" w14:textId="77777777" w:rsidR="008B015F" w:rsidRPr="00274233" w:rsidRDefault="008B015F" w:rsidP="00B81D9A">
      <w:pPr>
        <w:pStyle w:val="Odstavekseznama"/>
        <w:spacing w:after="0" w:line="276" w:lineRule="auto"/>
        <w:jc w:val="center"/>
        <w:rPr>
          <w:rFonts w:ascii="Century Gothic" w:hAnsi="Century Gothic" w:cs="Arial"/>
          <w:b/>
        </w:rPr>
      </w:pPr>
    </w:p>
    <w:p w14:paraId="0CE79AE4" w14:textId="4B58C143" w:rsidR="00FB4DEA" w:rsidRPr="00FB4DEA" w:rsidRDefault="00FB4DEA" w:rsidP="00FB4DEA">
      <w:pPr>
        <w:keepNext/>
        <w:keepLines/>
        <w:widowControl w:val="0"/>
        <w:spacing w:after="0" w:line="276" w:lineRule="auto"/>
        <w:jc w:val="both"/>
        <w:rPr>
          <w:rFonts w:ascii="Century Gothic" w:hAnsi="Century Gothic" w:cs="Calibri"/>
        </w:rPr>
      </w:pPr>
      <w:r w:rsidRPr="00FB4DEA">
        <w:rPr>
          <w:rFonts w:ascii="Century Gothic" w:hAnsi="Century Gothic" w:cs="Calibri"/>
        </w:rPr>
        <w:t>Pogodbeni stranki ugotavljata, da je naročnik na Portalu javnih naročil dne ................. pod številko objave ................... objavil naročilo »</w:t>
      </w:r>
      <w:r w:rsidR="00247800">
        <w:rPr>
          <w:rFonts w:ascii="Century Gothic" w:hAnsi="Century Gothic"/>
        </w:rPr>
        <w:t>Ureditev zelenih površin v Veržeju</w:t>
      </w:r>
      <w:r w:rsidRPr="00FB4DEA">
        <w:rPr>
          <w:rFonts w:ascii="Century Gothic" w:hAnsi="Century Gothic" w:cs="Calibri"/>
        </w:rPr>
        <w:t>«, v postopku katerega je kot najugodnejšega ponudnika</w:t>
      </w:r>
      <w:r w:rsidR="00AA15A7">
        <w:rPr>
          <w:rFonts w:ascii="Century Gothic" w:hAnsi="Century Gothic" w:cs="Calibri"/>
        </w:rPr>
        <w:t xml:space="preserve"> za SKLOP 1</w:t>
      </w:r>
      <w:r w:rsidRPr="00FB4DEA">
        <w:rPr>
          <w:rFonts w:ascii="Century Gothic" w:hAnsi="Century Gothic" w:cs="Calibri"/>
        </w:rPr>
        <w:t xml:space="preserve"> izbral izvajalca.</w:t>
      </w:r>
    </w:p>
    <w:p w14:paraId="2C2DCEE2" w14:textId="77777777" w:rsidR="00FB4DEA" w:rsidRPr="00FB4DEA" w:rsidRDefault="00FB4DEA" w:rsidP="00FB4DEA">
      <w:pPr>
        <w:keepNext/>
        <w:keepLines/>
        <w:widowControl w:val="0"/>
        <w:spacing w:after="0" w:line="276" w:lineRule="auto"/>
        <w:jc w:val="both"/>
        <w:rPr>
          <w:rFonts w:ascii="Century Gothic" w:hAnsi="Century Gothic" w:cs="Calibri"/>
        </w:rPr>
      </w:pPr>
    </w:p>
    <w:p w14:paraId="74D09F08" w14:textId="2DB7A73D" w:rsidR="005717CE" w:rsidRPr="00274233" w:rsidRDefault="00FB4DEA" w:rsidP="00FB4DEA">
      <w:pPr>
        <w:keepNext/>
        <w:keepLines/>
        <w:widowControl w:val="0"/>
        <w:spacing w:after="0" w:line="276" w:lineRule="auto"/>
        <w:jc w:val="both"/>
        <w:rPr>
          <w:rFonts w:ascii="Century Gothic" w:hAnsi="Century Gothic" w:cs="Calibri"/>
        </w:rPr>
      </w:pPr>
      <w:r w:rsidRPr="00FB4DEA">
        <w:rPr>
          <w:rFonts w:ascii="Century Gothic" w:hAnsi="Century Gothic" w:cs="Calibri"/>
        </w:rPr>
        <w:t xml:space="preserve">Stranki na podlagi izvedenega </w:t>
      </w:r>
      <w:r>
        <w:rPr>
          <w:rFonts w:ascii="Century Gothic" w:hAnsi="Century Gothic" w:cs="Calibri"/>
        </w:rPr>
        <w:t>javnega naročila i</w:t>
      </w:r>
      <w:r w:rsidRPr="00FB4DEA">
        <w:rPr>
          <w:rFonts w:ascii="Century Gothic" w:hAnsi="Century Gothic" w:cs="Calibri"/>
        </w:rPr>
        <w:t>n odločitve naročnika o oddaji javnega naročila sklepata to pogodbo.</w:t>
      </w:r>
    </w:p>
    <w:p w14:paraId="3A5BC50C" w14:textId="77777777" w:rsidR="0012535E" w:rsidRPr="00274233" w:rsidRDefault="0012535E" w:rsidP="00B81D9A">
      <w:pPr>
        <w:pStyle w:val="Odstavekseznama"/>
        <w:spacing w:after="0" w:line="276" w:lineRule="auto"/>
        <w:jc w:val="both"/>
        <w:rPr>
          <w:rFonts w:ascii="Century Gothic" w:hAnsi="Century Gothic" w:cs="Arial"/>
        </w:rPr>
      </w:pPr>
    </w:p>
    <w:p w14:paraId="6DA32EF4" w14:textId="77777777" w:rsidR="0012535E" w:rsidRPr="00274233" w:rsidRDefault="0012535E" w:rsidP="00B81D9A">
      <w:pPr>
        <w:pStyle w:val="Odstavekseznama"/>
        <w:numPr>
          <w:ilvl w:val="0"/>
          <w:numId w:val="15"/>
        </w:numPr>
        <w:spacing w:after="0" w:line="276" w:lineRule="auto"/>
        <w:jc w:val="center"/>
        <w:rPr>
          <w:rFonts w:ascii="Century Gothic" w:hAnsi="Century Gothic" w:cs="Arial"/>
          <w:b/>
        </w:rPr>
      </w:pPr>
      <w:r w:rsidRPr="00274233">
        <w:rPr>
          <w:rFonts w:ascii="Century Gothic" w:hAnsi="Century Gothic" w:cs="Arial"/>
          <w:b/>
        </w:rPr>
        <w:t>člen</w:t>
      </w:r>
    </w:p>
    <w:p w14:paraId="284D3F6D" w14:textId="77777777" w:rsidR="0012535E" w:rsidRPr="00274233" w:rsidRDefault="0012535E" w:rsidP="00B81D9A">
      <w:pPr>
        <w:pStyle w:val="Odstavekseznama"/>
        <w:spacing w:after="0" w:line="276" w:lineRule="auto"/>
        <w:jc w:val="center"/>
        <w:rPr>
          <w:rFonts w:ascii="Century Gothic" w:hAnsi="Century Gothic" w:cs="Arial"/>
          <w:b/>
        </w:rPr>
      </w:pPr>
      <w:r w:rsidRPr="00274233">
        <w:rPr>
          <w:rFonts w:ascii="Century Gothic" w:hAnsi="Century Gothic" w:cs="Arial"/>
          <w:b/>
        </w:rPr>
        <w:t>(Predmet pogodbe)</w:t>
      </w:r>
    </w:p>
    <w:p w14:paraId="36870AF2" w14:textId="77777777" w:rsidR="0012535E" w:rsidRPr="00274233" w:rsidRDefault="0012535E" w:rsidP="00B81D9A">
      <w:pPr>
        <w:pStyle w:val="Odstavekseznama"/>
        <w:spacing w:after="0" w:line="276" w:lineRule="auto"/>
        <w:jc w:val="center"/>
        <w:rPr>
          <w:rFonts w:ascii="Century Gothic" w:hAnsi="Century Gothic" w:cs="Arial"/>
        </w:rPr>
      </w:pPr>
    </w:p>
    <w:p w14:paraId="72825300" w14:textId="038F416A" w:rsidR="00206BBD" w:rsidRDefault="003C35BF" w:rsidP="00DB1320">
      <w:pPr>
        <w:spacing w:after="0" w:line="276" w:lineRule="auto"/>
        <w:jc w:val="both"/>
        <w:rPr>
          <w:rFonts w:ascii="Century Gothic" w:hAnsi="Century Gothic" w:cs="Calibri"/>
        </w:rPr>
      </w:pPr>
      <w:r w:rsidRPr="008211CB">
        <w:rPr>
          <w:rFonts w:ascii="Century Gothic" w:hAnsi="Century Gothic" w:cs="Calibri"/>
        </w:rPr>
        <w:t xml:space="preserve">S to pogodbo izvajalec prevzema v izvedbo vsa </w:t>
      </w:r>
      <w:r w:rsidRPr="005C495E">
        <w:rPr>
          <w:rFonts w:ascii="Century Gothic" w:hAnsi="Century Gothic" w:cs="Calibri"/>
        </w:rPr>
        <w:t xml:space="preserve">dela za </w:t>
      </w:r>
      <w:r w:rsidR="00AA15A7" w:rsidRPr="00AA15A7">
        <w:rPr>
          <w:rFonts w:ascii="Century Gothic" w:hAnsi="Century Gothic"/>
        </w:rPr>
        <w:t xml:space="preserve">dobavo in </w:t>
      </w:r>
      <w:r w:rsidR="00BF2A25" w:rsidRPr="00F247A4">
        <w:rPr>
          <w:rFonts w:ascii="Century Gothic" w:hAnsi="Century Gothic"/>
        </w:rPr>
        <w:t xml:space="preserve">izvedbo </w:t>
      </w:r>
      <w:r w:rsidR="00AA15A7" w:rsidRPr="00AA15A7">
        <w:rPr>
          <w:rFonts w:ascii="Century Gothic" w:hAnsi="Century Gothic"/>
        </w:rPr>
        <w:t>vsaditev dreves, trave in grmovnic za namen hortikulturne ureditve</w:t>
      </w:r>
      <w:r w:rsidR="00247800">
        <w:rPr>
          <w:rFonts w:ascii="Century Gothic" w:hAnsi="Century Gothic"/>
        </w:rPr>
        <w:t xml:space="preserve"> v okviru projekta »Ureditev zelenih površin v Veržeju« (SKLOP </w:t>
      </w:r>
      <w:r w:rsidR="00AA15A7" w:rsidRPr="00AA15A7">
        <w:rPr>
          <w:rFonts w:ascii="Century Gothic" w:hAnsi="Century Gothic"/>
        </w:rPr>
        <w:t>1</w:t>
      </w:r>
      <w:r w:rsidR="00247800" w:rsidRPr="00247800">
        <w:rPr>
          <w:rFonts w:ascii="Century Gothic" w:hAnsi="Century Gothic"/>
        </w:rPr>
        <w:t>)</w:t>
      </w:r>
      <w:r w:rsidR="00AA15A7" w:rsidRPr="00AA15A7">
        <w:rPr>
          <w:rFonts w:ascii="Century Gothic" w:hAnsi="Century Gothic" w:cs="Calibri"/>
        </w:rPr>
        <w:t>.</w:t>
      </w:r>
    </w:p>
    <w:p w14:paraId="1319BB61" w14:textId="77777777" w:rsidR="00DB1320" w:rsidRPr="008211CB" w:rsidRDefault="00DB1320" w:rsidP="00DB1320">
      <w:pPr>
        <w:spacing w:after="0" w:line="276" w:lineRule="auto"/>
        <w:jc w:val="both"/>
        <w:rPr>
          <w:rFonts w:ascii="Century Gothic" w:hAnsi="Century Gothic" w:cs="Calibri"/>
        </w:rPr>
      </w:pPr>
    </w:p>
    <w:p w14:paraId="4197BDA6" w14:textId="4CDE4217"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Izvajalec s podpisom te pogodbe potrjuje, da je v celoti seznanjen z obsegom in zahtevnostjo pogodbenih del in storitev,</w:t>
      </w:r>
      <w:r w:rsidR="00FE6295">
        <w:rPr>
          <w:rFonts w:ascii="Century Gothic" w:hAnsi="Century Gothic" w:cs="Arial"/>
        </w:rPr>
        <w:t xml:space="preserve"> </w:t>
      </w:r>
      <w:r w:rsidRPr="0047693E">
        <w:rPr>
          <w:rFonts w:ascii="Century Gothic" w:hAnsi="Century Gothic" w:cs="Arial"/>
        </w:rPr>
        <w:t xml:space="preserve">dokumentacijo ter z lokacijo, kjer se bodo izvajala dela. </w:t>
      </w:r>
      <w:r w:rsidR="00FE6295">
        <w:rPr>
          <w:rFonts w:ascii="Century Gothic" w:hAnsi="Century Gothic" w:cs="Arial"/>
        </w:rPr>
        <w:t xml:space="preserve">Izvajalec bo dela opravljal skladno z </w:t>
      </w:r>
      <w:r w:rsidR="00FE6295" w:rsidRPr="00FE6295">
        <w:rPr>
          <w:rFonts w:ascii="Century Gothic" w:hAnsi="Century Gothic" w:cs="Arial"/>
        </w:rPr>
        <w:t>veljavno zakonodajo vezano na predmet naročila,</w:t>
      </w:r>
    </w:p>
    <w:p w14:paraId="709AF2D0" w14:textId="77777777" w:rsidR="004D337B" w:rsidRPr="0047693E" w:rsidRDefault="004D337B" w:rsidP="00B81D9A">
      <w:pPr>
        <w:spacing w:after="0" w:line="276" w:lineRule="auto"/>
        <w:jc w:val="both"/>
        <w:rPr>
          <w:rFonts w:ascii="Century Gothic" w:hAnsi="Century Gothic" w:cs="Arial"/>
        </w:rPr>
      </w:pPr>
    </w:p>
    <w:p w14:paraId="53290E9C" w14:textId="0359327F" w:rsidR="004D337B" w:rsidRPr="0047693E" w:rsidRDefault="004D337B" w:rsidP="00B81D9A">
      <w:pPr>
        <w:spacing w:after="0" w:line="276" w:lineRule="auto"/>
        <w:jc w:val="both"/>
        <w:rPr>
          <w:rFonts w:ascii="Century Gothic" w:hAnsi="Century Gothic" w:cs="Arial"/>
        </w:rPr>
      </w:pPr>
      <w:r w:rsidRPr="0047693E">
        <w:rPr>
          <w:rFonts w:ascii="Century Gothic" w:hAnsi="Century Gothic" w:cs="Arial"/>
        </w:rPr>
        <w:t>Dodatnih del, ki niso opredeljena s to pogodbo, izvajalec ne sme začeti izvajati brez predhodnega pisnega soglasja naročnika. Za dodatna dela, ki so se izkazala za potrebna šele po sklenitvi te pogodbe, lahko naročnik odda naročilo izvajalcu osnovnega naročila ob upoštevanju določb Zakona o javnem naročanju. Z izvajalcem se v tem primeru sklene dodatek k osnovni pogodbi ali nova pogodba.</w:t>
      </w:r>
    </w:p>
    <w:p w14:paraId="0C5A11A6" w14:textId="77777777" w:rsidR="0012535E" w:rsidRPr="000020E6" w:rsidRDefault="0012535E" w:rsidP="00B81D9A">
      <w:pPr>
        <w:spacing w:after="0" w:line="276" w:lineRule="auto"/>
        <w:jc w:val="both"/>
        <w:rPr>
          <w:rFonts w:ascii="Century Gothic" w:hAnsi="Century Gothic" w:cs="Arial"/>
        </w:rPr>
      </w:pPr>
    </w:p>
    <w:p w14:paraId="7663B6AA" w14:textId="76C1A747" w:rsidR="0012535E"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w:t>
      </w:r>
      <w:r w:rsidR="0012535E" w:rsidRPr="000020E6">
        <w:rPr>
          <w:rFonts w:ascii="Century Gothic" w:hAnsi="Century Gothic" w:cs="Arial"/>
          <w:b/>
          <w:bCs/>
        </w:rPr>
        <w:t>len</w:t>
      </w:r>
    </w:p>
    <w:p w14:paraId="14BFF7F7" w14:textId="11003617" w:rsidR="003C35BF" w:rsidRDefault="003C35BF" w:rsidP="00B81D9A">
      <w:pPr>
        <w:pStyle w:val="Odstavekseznama"/>
        <w:spacing w:after="0" w:line="276" w:lineRule="auto"/>
        <w:jc w:val="center"/>
        <w:rPr>
          <w:rFonts w:ascii="Century Gothic" w:hAnsi="Century Gothic" w:cs="Arial"/>
          <w:b/>
          <w:bCs/>
        </w:rPr>
      </w:pPr>
      <w:r>
        <w:rPr>
          <w:rFonts w:ascii="Century Gothic" w:hAnsi="Century Gothic" w:cs="Arial"/>
          <w:b/>
          <w:bCs/>
        </w:rPr>
        <w:t>(Priloge k pogodbi)</w:t>
      </w:r>
    </w:p>
    <w:p w14:paraId="5027CD59" w14:textId="21FDA3A1" w:rsidR="003C35BF" w:rsidRDefault="003C35BF" w:rsidP="00B81D9A">
      <w:pPr>
        <w:pStyle w:val="Odstavekseznama"/>
        <w:spacing w:after="0" w:line="276" w:lineRule="auto"/>
        <w:rPr>
          <w:rFonts w:ascii="Century Gothic" w:hAnsi="Century Gothic" w:cs="Arial"/>
          <w:b/>
          <w:bCs/>
        </w:rPr>
      </w:pPr>
    </w:p>
    <w:p w14:paraId="7F5D408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Ta dela se izvajalec zaveže opraviti na osnovi te pogodbe in naslednjih dokumentov:</w:t>
      </w:r>
    </w:p>
    <w:p w14:paraId="769B8FF8" w14:textId="7D3FD629" w:rsidR="00AC665D"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Pr>
          <w:rFonts w:ascii="Century Gothic" w:hAnsi="Century Gothic" w:cs="Calibri"/>
        </w:rPr>
        <w:t>ovabila k oddaji ponudbe</w:t>
      </w:r>
      <w:r w:rsidR="003C35BF" w:rsidRPr="00A91951">
        <w:rPr>
          <w:rFonts w:ascii="Century Gothic" w:hAnsi="Century Gothic" w:cs="Calibri"/>
        </w:rPr>
        <w:t>,</w:t>
      </w:r>
    </w:p>
    <w:p w14:paraId="607DDE76" w14:textId="0A798307" w:rsidR="003C35BF" w:rsidRPr="00A91951" w:rsidRDefault="00AC665D" w:rsidP="00B81D9A">
      <w:pPr>
        <w:numPr>
          <w:ilvl w:val="0"/>
          <w:numId w:val="24"/>
        </w:numPr>
        <w:spacing w:after="0" w:line="276" w:lineRule="auto"/>
        <w:jc w:val="both"/>
        <w:rPr>
          <w:rFonts w:ascii="Century Gothic" w:hAnsi="Century Gothic" w:cs="Calibri"/>
        </w:rPr>
      </w:pPr>
      <w:r>
        <w:rPr>
          <w:rFonts w:ascii="Century Gothic" w:hAnsi="Century Gothic" w:cs="Calibri"/>
        </w:rPr>
        <w:t>p</w:t>
      </w:r>
      <w:r w:rsidR="003C35BF" w:rsidRPr="00A91951">
        <w:rPr>
          <w:rFonts w:ascii="Century Gothic" w:hAnsi="Century Gothic" w:cs="Calibri"/>
        </w:rPr>
        <w:t>onudbe izvajalca z dne ........... (v nadaljnjem besedilu: ponudba),</w:t>
      </w:r>
    </w:p>
    <w:p w14:paraId="57CC4B67"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garancijskih dokumentov,</w:t>
      </w:r>
    </w:p>
    <w:p w14:paraId="537595E5"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terminskim oz. podrobnim terminskim planom,</w:t>
      </w:r>
    </w:p>
    <w:p w14:paraId="6104461C" w14:textId="29CD29C5"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 xml:space="preserve">načrta </w:t>
      </w:r>
      <w:r w:rsidR="00AA15A7" w:rsidRPr="00AA15A7">
        <w:rPr>
          <w:rFonts w:ascii="Century Gothic" w:hAnsi="Century Gothic" w:cs="Calibri"/>
        </w:rPr>
        <w:t>izvedbe del</w:t>
      </w:r>
      <w:r w:rsidRPr="00A91951">
        <w:rPr>
          <w:rFonts w:ascii="Century Gothic" w:hAnsi="Century Gothic" w:cs="Calibri"/>
        </w:rPr>
        <w:t>, načrta ukrepov za varno delo,</w:t>
      </w:r>
    </w:p>
    <w:p w14:paraId="7C028ACB"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seznama odgovornega osebja,</w:t>
      </w:r>
    </w:p>
    <w:p w14:paraId="089379CC" w14:textId="77777777" w:rsidR="003C35BF" w:rsidRPr="00A91951" w:rsidRDefault="003C35BF" w:rsidP="00B81D9A">
      <w:pPr>
        <w:numPr>
          <w:ilvl w:val="0"/>
          <w:numId w:val="24"/>
        </w:numPr>
        <w:spacing w:after="0" w:line="276" w:lineRule="auto"/>
        <w:jc w:val="both"/>
        <w:rPr>
          <w:rFonts w:ascii="Century Gothic" w:hAnsi="Century Gothic" w:cs="Calibri"/>
        </w:rPr>
      </w:pPr>
      <w:r w:rsidRPr="00A91951">
        <w:rPr>
          <w:rFonts w:ascii="Century Gothic" w:hAnsi="Century Gothic" w:cs="Calibri"/>
        </w:rPr>
        <w:t>soglasja podizvajalcev za neposredna plačila.</w:t>
      </w:r>
    </w:p>
    <w:p w14:paraId="1CB437E4" w14:textId="77777777" w:rsidR="003C35BF" w:rsidRDefault="003C35BF" w:rsidP="00B81D9A">
      <w:pPr>
        <w:spacing w:after="0" w:line="276" w:lineRule="auto"/>
        <w:jc w:val="both"/>
        <w:rPr>
          <w:rFonts w:ascii="Century Gothic" w:hAnsi="Century Gothic" w:cs="Calibri"/>
          <w:b/>
        </w:rPr>
      </w:pPr>
    </w:p>
    <w:p w14:paraId="06B51FA9" w14:textId="48019875" w:rsidR="00AC665D" w:rsidRPr="00AC665D" w:rsidRDefault="00AC665D" w:rsidP="00B81D9A">
      <w:pPr>
        <w:spacing w:after="0" w:line="276" w:lineRule="auto"/>
        <w:jc w:val="both"/>
        <w:rPr>
          <w:rFonts w:ascii="Century Gothic" w:hAnsi="Century Gothic" w:cs="Arial"/>
        </w:rPr>
      </w:pPr>
      <w:r w:rsidRPr="00AC665D">
        <w:rPr>
          <w:rFonts w:ascii="Century Gothic" w:hAnsi="Century Gothic" w:cs="Arial"/>
        </w:rPr>
        <w:t>V prejšnjem odstavku navedeni dokumenti so priloga k tej pogodbi in se štejejo za njen sestavni del.</w:t>
      </w:r>
    </w:p>
    <w:p w14:paraId="1A7B183B" w14:textId="2BBB3AAA" w:rsidR="003C35BF" w:rsidRPr="000020E6" w:rsidRDefault="003C35BF" w:rsidP="00B81D9A">
      <w:pPr>
        <w:pStyle w:val="Odstavekseznama"/>
        <w:numPr>
          <w:ilvl w:val="0"/>
          <w:numId w:val="15"/>
        </w:numPr>
        <w:spacing w:after="0" w:line="276" w:lineRule="auto"/>
        <w:jc w:val="center"/>
        <w:rPr>
          <w:rFonts w:ascii="Century Gothic" w:hAnsi="Century Gothic" w:cs="Arial"/>
          <w:b/>
          <w:bCs/>
        </w:rPr>
      </w:pPr>
      <w:r>
        <w:rPr>
          <w:rFonts w:ascii="Century Gothic" w:hAnsi="Century Gothic" w:cs="Arial"/>
          <w:b/>
          <w:bCs/>
        </w:rPr>
        <w:t>člen</w:t>
      </w:r>
    </w:p>
    <w:p w14:paraId="6A637BC9" w14:textId="77777777" w:rsidR="0012535E" w:rsidRPr="000020E6" w:rsidRDefault="0012535E" w:rsidP="00B81D9A">
      <w:pPr>
        <w:pStyle w:val="Odstavekseznama"/>
        <w:spacing w:after="0" w:line="276" w:lineRule="auto"/>
        <w:jc w:val="center"/>
        <w:rPr>
          <w:rFonts w:ascii="Century Gothic" w:hAnsi="Century Gothic" w:cs="Arial"/>
          <w:b/>
          <w:bCs/>
        </w:rPr>
      </w:pPr>
      <w:r w:rsidRPr="000020E6">
        <w:rPr>
          <w:rFonts w:ascii="Century Gothic" w:hAnsi="Century Gothic" w:cs="Arial"/>
          <w:b/>
          <w:bCs/>
        </w:rPr>
        <w:t>(Pogodbena vrednost)</w:t>
      </w:r>
    </w:p>
    <w:p w14:paraId="0590BABF" w14:textId="77777777" w:rsidR="0012535E" w:rsidRPr="000020E6" w:rsidRDefault="0012535E" w:rsidP="00B81D9A">
      <w:pPr>
        <w:spacing w:after="0" w:line="276" w:lineRule="auto"/>
        <w:jc w:val="both"/>
        <w:rPr>
          <w:rFonts w:ascii="Century Gothic" w:hAnsi="Century Gothic" w:cs="Arial"/>
        </w:rPr>
      </w:pPr>
    </w:p>
    <w:p w14:paraId="2DEC4EF3" w14:textId="4AF0AB5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lastRenderedPageBreak/>
        <w:t>Skupna vrednost vseh pogodbenih del</w:t>
      </w:r>
      <w:r w:rsidR="00303731">
        <w:rPr>
          <w:rFonts w:ascii="Century Gothic" w:hAnsi="Century Gothic" w:cs="Calibri"/>
        </w:rPr>
        <w:t xml:space="preserve"> iz 2. člena te pogodbe</w:t>
      </w:r>
      <w:r w:rsidRPr="00A91951">
        <w:rPr>
          <w:rFonts w:ascii="Century Gothic" w:hAnsi="Century Gothic" w:cs="Calibri"/>
        </w:rPr>
        <w:t xml:space="preserve"> za izvedbo</w:t>
      </w:r>
      <w:r>
        <w:rPr>
          <w:rFonts w:ascii="Century Gothic" w:hAnsi="Century Gothic" w:cs="Calibri"/>
        </w:rPr>
        <w:t xml:space="preserve"> predmeta naročila</w:t>
      </w:r>
      <w:r w:rsidRPr="00A91951">
        <w:rPr>
          <w:rFonts w:ascii="Century Gothic" w:hAnsi="Century Gothic" w:cs="Calibri"/>
        </w:rPr>
        <w:t xml:space="preserve"> znaša:</w:t>
      </w:r>
    </w:p>
    <w:p w14:paraId="5D9D8596" w14:textId="77777777" w:rsidR="003C35BF" w:rsidRPr="00A91951" w:rsidRDefault="003C35BF" w:rsidP="00B81D9A">
      <w:pPr>
        <w:spacing w:after="0" w:line="276" w:lineRule="auto"/>
        <w:rPr>
          <w:rFonts w:ascii="Century Gothic" w:hAnsi="Century Gothic" w:cs="Calibri"/>
        </w:rPr>
      </w:pPr>
    </w:p>
    <w:tbl>
      <w:tblPr>
        <w:tblW w:w="0" w:type="auto"/>
        <w:jc w:val="center"/>
        <w:tblLook w:val="00A0" w:firstRow="1" w:lastRow="0" w:firstColumn="1" w:lastColumn="0" w:noHBand="0" w:noVBand="0"/>
      </w:tblPr>
      <w:tblGrid>
        <w:gridCol w:w="1960"/>
        <w:gridCol w:w="1576"/>
        <w:gridCol w:w="709"/>
      </w:tblGrid>
      <w:tr w:rsidR="003C35BF" w:rsidRPr="00A91951" w14:paraId="019D8FF6" w14:textId="77777777" w:rsidTr="00EB637E">
        <w:trPr>
          <w:jc w:val="center"/>
        </w:trPr>
        <w:tc>
          <w:tcPr>
            <w:tcW w:w="1960" w:type="dxa"/>
          </w:tcPr>
          <w:p w14:paraId="7F1AA601" w14:textId="77777777"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brez DDV</w:t>
            </w:r>
          </w:p>
        </w:tc>
        <w:tc>
          <w:tcPr>
            <w:tcW w:w="1576" w:type="dxa"/>
          </w:tcPr>
          <w:p w14:paraId="3C5F5E63" w14:textId="77777777" w:rsidR="003C35BF" w:rsidRPr="00A91951" w:rsidRDefault="003C35BF" w:rsidP="00B81D9A">
            <w:pPr>
              <w:spacing w:after="0" w:line="276" w:lineRule="auto"/>
              <w:jc w:val="right"/>
              <w:rPr>
                <w:rFonts w:ascii="Century Gothic" w:hAnsi="Century Gothic" w:cs="Calibri"/>
              </w:rPr>
            </w:pPr>
          </w:p>
        </w:tc>
        <w:tc>
          <w:tcPr>
            <w:tcW w:w="709" w:type="dxa"/>
          </w:tcPr>
          <w:p w14:paraId="31B4D6B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35518BBE" w14:textId="77777777" w:rsidTr="00EB637E">
        <w:trPr>
          <w:jc w:val="center"/>
        </w:trPr>
        <w:tc>
          <w:tcPr>
            <w:tcW w:w="1960" w:type="dxa"/>
            <w:tcBorders>
              <w:bottom w:val="single" w:sz="4" w:space="0" w:color="auto"/>
            </w:tcBorders>
          </w:tcPr>
          <w:p w14:paraId="14A8784F" w14:textId="7670DC32" w:rsidR="003C35BF" w:rsidRPr="00A91951" w:rsidRDefault="003C35BF" w:rsidP="00B81D9A">
            <w:pPr>
              <w:spacing w:after="0" w:line="276" w:lineRule="auto"/>
              <w:jc w:val="right"/>
              <w:rPr>
                <w:rFonts w:ascii="Century Gothic" w:hAnsi="Century Gothic" w:cs="Calibri"/>
              </w:rPr>
            </w:pPr>
            <w:r w:rsidRPr="00A91951">
              <w:rPr>
                <w:rFonts w:ascii="Century Gothic" w:hAnsi="Century Gothic" w:cs="Calibri"/>
              </w:rPr>
              <w:t>+ DDV (</w:t>
            </w:r>
            <w:r w:rsidR="00527BD1">
              <w:rPr>
                <w:rFonts w:ascii="Century Gothic" w:hAnsi="Century Gothic" w:cs="Calibri"/>
              </w:rPr>
              <w:t>22</w:t>
            </w:r>
            <w:r w:rsidRPr="00A91951">
              <w:rPr>
                <w:rFonts w:ascii="Century Gothic" w:hAnsi="Century Gothic" w:cs="Calibri"/>
              </w:rPr>
              <w:t>%)</w:t>
            </w:r>
          </w:p>
        </w:tc>
        <w:tc>
          <w:tcPr>
            <w:tcW w:w="1576" w:type="dxa"/>
            <w:tcBorders>
              <w:bottom w:val="single" w:sz="4" w:space="0" w:color="auto"/>
            </w:tcBorders>
          </w:tcPr>
          <w:p w14:paraId="1E1C1B0F" w14:textId="77777777" w:rsidR="003C35BF" w:rsidRPr="00A91951" w:rsidRDefault="003C35BF" w:rsidP="00B81D9A">
            <w:pPr>
              <w:spacing w:after="0" w:line="276" w:lineRule="auto"/>
              <w:jc w:val="right"/>
              <w:rPr>
                <w:rFonts w:ascii="Century Gothic" w:hAnsi="Century Gothic" w:cs="Calibri"/>
              </w:rPr>
            </w:pPr>
          </w:p>
        </w:tc>
        <w:tc>
          <w:tcPr>
            <w:tcW w:w="709" w:type="dxa"/>
            <w:tcBorders>
              <w:bottom w:val="single" w:sz="4" w:space="0" w:color="auto"/>
            </w:tcBorders>
          </w:tcPr>
          <w:p w14:paraId="3746E1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EUR</w:t>
            </w:r>
          </w:p>
        </w:tc>
      </w:tr>
      <w:tr w:rsidR="003C35BF" w:rsidRPr="00A91951" w14:paraId="10AF9602" w14:textId="77777777" w:rsidTr="00EB637E">
        <w:trPr>
          <w:jc w:val="center"/>
        </w:trPr>
        <w:tc>
          <w:tcPr>
            <w:tcW w:w="1960" w:type="dxa"/>
            <w:tcBorders>
              <w:top w:val="single" w:sz="4" w:space="0" w:color="auto"/>
            </w:tcBorders>
          </w:tcPr>
          <w:p w14:paraId="146AC966" w14:textId="77777777" w:rsidR="003C35BF" w:rsidRPr="00A91951" w:rsidRDefault="003C35BF" w:rsidP="00B81D9A">
            <w:pPr>
              <w:spacing w:after="0" w:line="276" w:lineRule="auto"/>
              <w:jc w:val="right"/>
              <w:rPr>
                <w:rFonts w:ascii="Century Gothic" w:hAnsi="Century Gothic" w:cs="Calibri"/>
                <w:b/>
              </w:rPr>
            </w:pPr>
            <w:r w:rsidRPr="00A91951">
              <w:rPr>
                <w:rFonts w:ascii="Century Gothic" w:hAnsi="Century Gothic" w:cs="Calibri"/>
                <w:b/>
              </w:rPr>
              <w:t>Skupaj z DDV</w:t>
            </w:r>
          </w:p>
        </w:tc>
        <w:tc>
          <w:tcPr>
            <w:tcW w:w="1576" w:type="dxa"/>
            <w:tcBorders>
              <w:top w:val="single" w:sz="4" w:space="0" w:color="auto"/>
            </w:tcBorders>
          </w:tcPr>
          <w:p w14:paraId="5FBD0B92" w14:textId="77777777" w:rsidR="003C35BF" w:rsidRPr="00A91951" w:rsidRDefault="003C35BF" w:rsidP="00B81D9A">
            <w:pPr>
              <w:spacing w:after="0" w:line="276" w:lineRule="auto"/>
              <w:jc w:val="right"/>
              <w:rPr>
                <w:rFonts w:ascii="Century Gothic" w:hAnsi="Century Gothic" w:cs="Calibri"/>
                <w:b/>
              </w:rPr>
            </w:pPr>
          </w:p>
        </w:tc>
        <w:tc>
          <w:tcPr>
            <w:tcW w:w="709" w:type="dxa"/>
            <w:tcBorders>
              <w:top w:val="single" w:sz="4" w:space="0" w:color="auto"/>
            </w:tcBorders>
          </w:tcPr>
          <w:p w14:paraId="7271BEBF" w14:textId="77777777" w:rsidR="003C35BF" w:rsidRPr="00A91951" w:rsidRDefault="003C35BF" w:rsidP="00B81D9A">
            <w:pPr>
              <w:spacing w:after="0" w:line="276" w:lineRule="auto"/>
              <w:jc w:val="both"/>
              <w:rPr>
                <w:rFonts w:ascii="Century Gothic" w:hAnsi="Century Gothic" w:cs="Calibri"/>
                <w:b/>
              </w:rPr>
            </w:pPr>
            <w:r w:rsidRPr="00A91951">
              <w:rPr>
                <w:rFonts w:ascii="Century Gothic" w:hAnsi="Century Gothic" w:cs="Calibri"/>
                <w:b/>
              </w:rPr>
              <w:t>EUR</w:t>
            </w:r>
          </w:p>
        </w:tc>
      </w:tr>
    </w:tbl>
    <w:p w14:paraId="3B1A7E81" w14:textId="77777777" w:rsidR="003C35BF" w:rsidRPr="00A91951" w:rsidRDefault="003C35BF" w:rsidP="00B81D9A">
      <w:pPr>
        <w:spacing w:after="0" w:line="276" w:lineRule="auto"/>
        <w:jc w:val="both"/>
        <w:rPr>
          <w:rFonts w:ascii="Century Gothic" w:hAnsi="Century Gothic" w:cs="Calibri"/>
        </w:rPr>
      </w:pPr>
    </w:p>
    <w:p w14:paraId="0273E20D" w14:textId="77777777" w:rsidR="003C35BF" w:rsidRPr="00A91951" w:rsidRDefault="003C35BF" w:rsidP="00B81D9A">
      <w:pPr>
        <w:spacing w:after="0" w:line="276" w:lineRule="auto"/>
        <w:jc w:val="center"/>
        <w:rPr>
          <w:rFonts w:ascii="Century Gothic" w:hAnsi="Century Gothic" w:cs="Calibri"/>
        </w:rPr>
      </w:pPr>
      <w:r w:rsidRPr="00A91951">
        <w:rPr>
          <w:rFonts w:ascii="Century Gothic" w:hAnsi="Century Gothic" w:cs="Calibri"/>
        </w:rPr>
        <w:t>z besedo cena z DDV v EUR: ........../100.</w:t>
      </w:r>
    </w:p>
    <w:p w14:paraId="7FAD0C82" w14:textId="77777777" w:rsidR="003C35BF" w:rsidRDefault="003C35BF" w:rsidP="00B81D9A">
      <w:pPr>
        <w:spacing w:after="0" w:line="276" w:lineRule="auto"/>
        <w:jc w:val="both"/>
        <w:rPr>
          <w:rFonts w:ascii="Century Gothic" w:hAnsi="Century Gothic" w:cs="Calibri"/>
        </w:rPr>
      </w:pPr>
    </w:p>
    <w:p w14:paraId="1A74F29D" w14:textId="77777777" w:rsidR="001A74CC" w:rsidRPr="00A91951" w:rsidRDefault="001A74CC" w:rsidP="001A74CC">
      <w:pPr>
        <w:spacing w:after="0" w:line="276" w:lineRule="auto"/>
        <w:jc w:val="both"/>
        <w:rPr>
          <w:rFonts w:ascii="Century Gothic" w:hAnsi="Century Gothic" w:cs="Calibri"/>
        </w:rPr>
      </w:pPr>
      <w:r w:rsidRPr="00A91951">
        <w:rPr>
          <w:rFonts w:ascii="Century Gothic" w:hAnsi="Century Gothic" w:cs="Calibri"/>
        </w:rPr>
        <w:t>Pogodbena cena se obračuna na podlagi dejansko izvedenih del in količin po enoti mere, na podlagi</w:t>
      </w:r>
      <w:r>
        <w:rPr>
          <w:rFonts w:ascii="Century Gothic" w:hAnsi="Century Gothic" w:cs="Calibri"/>
        </w:rPr>
        <w:t xml:space="preserve"> fiksnih</w:t>
      </w:r>
      <w:r w:rsidRPr="00A91951">
        <w:rPr>
          <w:rFonts w:ascii="Century Gothic" w:hAnsi="Century Gothic" w:cs="Calibri"/>
        </w:rPr>
        <w:t xml:space="preserve"> cen, opredeljenih v ponudbi izvajalca. V ceno na enoto mere so vključene naslednje postavke:</w:t>
      </w:r>
    </w:p>
    <w:p w14:paraId="138C3D04" w14:textId="20C4C02F"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 xml:space="preserve">nakladanje in transport vsega </w:t>
      </w:r>
      <w:r w:rsidR="00AA15A7" w:rsidRPr="00AA15A7">
        <w:rPr>
          <w:rFonts w:ascii="Century Gothic" w:hAnsi="Century Gothic" w:cs="Calibri"/>
        </w:rPr>
        <w:t>odvečnega in odpad</w:t>
      </w:r>
      <w:r w:rsidRPr="00A91951">
        <w:rPr>
          <w:rFonts w:ascii="Century Gothic" w:hAnsi="Century Gothic" w:cs="Calibri"/>
        </w:rPr>
        <w:t xml:space="preserve">nega materiala </w:t>
      </w:r>
      <w:r w:rsidR="00AA15A7">
        <w:rPr>
          <w:rFonts w:ascii="Century Gothic" w:hAnsi="Century Gothic" w:cs="Calibri"/>
        </w:rPr>
        <w:t xml:space="preserve">(zemlja, korenine, embalaža) </w:t>
      </w:r>
      <w:r w:rsidRPr="00A91951">
        <w:rPr>
          <w:rFonts w:ascii="Century Gothic" w:hAnsi="Century Gothic" w:cs="Calibri"/>
        </w:rPr>
        <w:t>v začasno in stalno deponijo z upoštevanjem vseh potrebnih deponijskih taks,</w:t>
      </w:r>
    </w:p>
    <w:p w14:paraId="060D7CFA" w14:textId="77777777"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nabave, dobave in vgrajevanje vseh potrebnih materialov,</w:t>
      </w:r>
    </w:p>
    <w:p w14:paraId="4E8030FA" w14:textId="1E96D80C"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 xml:space="preserve">ureditev vseh začasnih deponij in poškodovanega terena kot posledica organizacije </w:t>
      </w:r>
      <w:r w:rsidR="00AA15A7" w:rsidRPr="00AA15A7">
        <w:rPr>
          <w:rFonts w:ascii="Century Gothic" w:hAnsi="Century Gothic" w:cs="Calibri"/>
        </w:rPr>
        <w:t>del</w:t>
      </w:r>
      <w:r w:rsidRPr="00A91951">
        <w:rPr>
          <w:rFonts w:ascii="Century Gothic" w:hAnsi="Century Gothic" w:cs="Calibri"/>
        </w:rPr>
        <w:t>,</w:t>
      </w:r>
    </w:p>
    <w:p w14:paraId="26E3BC77" w14:textId="1BEB12D0" w:rsidR="001A74CC" w:rsidRPr="00A91951" w:rsidRDefault="00AA15A7" w:rsidP="001A74CC">
      <w:pPr>
        <w:pStyle w:val="Odstavekseznama"/>
        <w:numPr>
          <w:ilvl w:val="0"/>
          <w:numId w:val="34"/>
        </w:numPr>
        <w:spacing w:after="0" w:line="276" w:lineRule="auto"/>
        <w:jc w:val="both"/>
        <w:rPr>
          <w:rFonts w:ascii="Century Gothic" w:hAnsi="Century Gothic" w:cs="Calibri"/>
        </w:rPr>
      </w:pPr>
      <w:r w:rsidRPr="00AA15A7">
        <w:rPr>
          <w:rFonts w:ascii="Century Gothic" w:hAnsi="Century Gothic" w:cs="Calibri"/>
        </w:rPr>
        <w:t>ustrezna oskrba in negovalna zaščita zasajenih rastl</w:t>
      </w:r>
      <w:r w:rsidR="001A74CC" w:rsidRPr="00A91951">
        <w:rPr>
          <w:rFonts w:ascii="Century Gothic" w:hAnsi="Century Gothic" w:cs="Calibri"/>
        </w:rPr>
        <w:t>in do dokončne ureditve,</w:t>
      </w:r>
    </w:p>
    <w:p w14:paraId="09C1EC50" w14:textId="243D6FDC"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 xml:space="preserve">izdelava poročila o opravljenih </w:t>
      </w:r>
      <w:r w:rsidR="00AA15A7" w:rsidRPr="00AA15A7">
        <w:rPr>
          <w:rFonts w:ascii="Century Gothic" w:hAnsi="Century Gothic" w:cs="Calibri"/>
        </w:rPr>
        <w:t>kontrolah kakovosti vgrajenega rastlinskega substrata</w:t>
      </w:r>
      <w:r w:rsidRPr="00A91951">
        <w:rPr>
          <w:rFonts w:ascii="Century Gothic" w:hAnsi="Century Gothic" w:cs="Calibri"/>
        </w:rPr>
        <w:t>,</w:t>
      </w:r>
    </w:p>
    <w:p w14:paraId="6F936CAF" w14:textId="5D26A470" w:rsidR="001A74CC" w:rsidRPr="00A91951" w:rsidRDefault="001A74CC" w:rsidP="001A74CC">
      <w:pPr>
        <w:pStyle w:val="Odstavekseznama"/>
        <w:numPr>
          <w:ilvl w:val="0"/>
          <w:numId w:val="34"/>
        </w:numPr>
        <w:spacing w:after="0" w:line="276" w:lineRule="auto"/>
        <w:jc w:val="both"/>
        <w:rPr>
          <w:rFonts w:ascii="Century Gothic" w:hAnsi="Century Gothic" w:cs="Calibri"/>
        </w:rPr>
      </w:pPr>
      <w:r w:rsidRPr="00A91951">
        <w:rPr>
          <w:rFonts w:ascii="Century Gothic" w:hAnsi="Century Gothic" w:cs="Calibri"/>
        </w:rPr>
        <w:t xml:space="preserve">obračun </w:t>
      </w:r>
      <w:r w:rsidR="00AA15A7" w:rsidRPr="00AA15A7">
        <w:rPr>
          <w:rFonts w:ascii="Century Gothic" w:hAnsi="Century Gothic" w:cs="Calibri"/>
        </w:rPr>
        <w:t>dobavljen</w:t>
      </w:r>
      <w:r w:rsidRPr="00A91951">
        <w:rPr>
          <w:rFonts w:ascii="Century Gothic" w:hAnsi="Century Gothic" w:cs="Calibri"/>
        </w:rPr>
        <w:t xml:space="preserve">ih in </w:t>
      </w:r>
      <w:r w:rsidR="00AA15A7" w:rsidRPr="00AA15A7">
        <w:rPr>
          <w:rFonts w:ascii="Century Gothic" w:hAnsi="Century Gothic" w:cs="Calibri"/>
        </w:rPr>
        <w:t>vsajenih rastlin ter</w:t>
      </w:r>
      <w:r w:rsidRPr="00A91951">
        <w:rPr>
          <w:rFonts w:ascii="Century Gothic" w:hAnsi="Century Gothic" w:cs="Calibri"/>
        </w:rPr>
        <w:t xml:space="preserve"> materialov se obračunava </w:t>
      </w:r>
      <w:r w:rsidR="00AA15A7">
        <w:rPr>
          <w:rFonts w:ascii="Century Gothic" w:hAnsi="Century Gothic" w:cs="Calibri"/>
        </w:rPr>
        <w:t xml:space="preserve">po dejansko izvedenih količinah po enoti mere </w:t>
      </w:r>
      <w:r w:rsidRPr="00A91951">
        <w:rPr>
          <w:rFonts w:ascii="Century Gothic" w:hAnsi="Century Gothic" w:cs="Calibri"/>
        </w:rPr>
        <w:t xml:space="preserve">v </w:t>
      </w:r>
      <w:r w:rsidR="00AA15A7" w:rsidRPr="00AA15A7">
        <w:rPr>
          <w:rFonts w:ascii="Century Gothic" w:hAnsi="Century Gothic" w:cs="Calibri"/>
        </w:rPr>
        <w:t>skladu s ponudbenim predračunom</w:t>
      </w:r>
      <w:r w:rsidRPr="00A91951">
        <w:rPr>
          <w:rFonts w:ascii="Century Gothic" w:hAnsi="Century Gothic" w:cs="Calibri"/>
        </w:rPr>
        <w:t>.</w:t>
      </w:r>
    </w:p>
    <w:p w14:paraId="05BD7B8D" w14:textId="77777777" w:rsidR="001A74CC" w:rsidRPr="00A91951" w:rsidRDefault="001A74CC" w:rsidP="001A74CC">
      <w:pPr>
        <w:spacing w:after="0" w:line="276" w:lineRule="auto"/>
        <w:jc w:val="both"/>
        <w:rPr>
          <w:rFonts w:ascii="Century Gothic" w:hAnsi="Century Gothic" w:cs="Calibri"/>
        </w:rPr>
      </w:pPr>
    </w:p>
    <w:p w14:paraId="51397B02" w14:textId="2E7F53C0" w:rsidR="001A74CC" w:rsidRDefault="001A74CC" w:rsidP="001A74CC">
      <w:pPr>
        <w:spacing w:after="0" w:line="276" w:lineRule="auto"/>
        <w:jc w:val="both"/>
        <w:rPr>
          <w:rFonts w:ascii="Century Gothic" w:hAnsi="Century Gothic" w:cs="Calibri"/>
        </w:rPr>
      </w:pPr>
      <w:r w:rsidRPr="009A1D1B">
        <w:rPr>
          <w:rFonts w:ascii="Century Gothic" w:hAnsi="Century Gothic" w:cs="Calibri"/>
        </w:rPr>
        <w:t xml:space="preserve">Cene na enoto za pogodbena, morebitna presežna, nepredvidena in dodatna dela so fiksne do </w:t>
      </w:r>
      <w:r w:rsidR="00AA15A7" w:rsidRPr="00AA15A7">
        <w:rPr>
          <w:rFonts w:ascii="Century Gothic" w:hAnsi="Century Gothic" w:cs="Calibri"/>
        </w:rPr>
        <w:t>zaključka del</w:t>
      </w:r>
      <w:r w:rsidRPr="009A1D1B">
        <w:rPr>
          <w:rFonts w:ascii="Century Gothic" w:hAnsi="Century Gothic" w:cs="Calibri"/>
        </w:rPr>
        <w:t xml:space="preserve">, z upoštevanim davkom po veljavni zakonodaji. </w:t>
      </w:r>
    </w:p>
    <w:p w14:paraId="0C357C10" w14:textId="77777777" w:rsidR="00FB4DEA" w:rsidRDefault="00FB4DEA" w:rsidP="001A74CC">
      <w:pPr>
        <w:spacing w:after="0" w:line="276" w:lineRule="auto"/>
        <w:jc w:val="both"/>
        <w:rPr>
          <w:rFonts w:ascii="Century Gothic" w:hAnsi="Century Gothic" w:cs="Calibri"/>
        </w:rPr>
      </w:pPr>
    </w:p>
    <w:p w14:paraId="2530CAB4" w14:textId="77777777" w:rsidR="001A74CC" w:rsidRPr="009A1D1B" w:rsidRDefault="001A74CC" w:rsidP="001A74CC">
      <w:pPr>
        <w:spacing w:after="0" w:line="276" w:lineRule="auto"/>
        <w:jc w:val="both"/>
        <w:rPr>
          <w:rFonts w:ascii="Century Gothic" w:hAnsi="Century Gothic" w:cs="Calibri"/>
        </w:rPr>
      </w:pPr>
    </w:p>
    <w:p w14:paraId="36389E66" w14:textId="6D1720E5" w:rsidR="00303731" w:rsidRDefault="001A74CC" w:rsidP="00B81D9A">
      <w:pPr>
        <w:spacing w:after="0" w:line="276" w:lineRule="auto"/>
        <w:jc w:val="both"/>
        <w:rPr>
          <w:rFonts w:ascii="Century Gothic" w:hAnsi="Century Gothic" w:cs="Calibri"/>
        </w:rPr>
      </w:pPr>
      <w:r w:rsidRPr="00114FE7">
        <w:rPr>
          <w:rFonts w:ascii="Century Gothic" w:hAnsi="Century Gothic" w:cs="Calibri"/>
        </w:rPr>
        <w:t xml:space="preserve">Naročnik ima zagotovljena sredstva v proračunu </w:t>
      </w:r>
      <w:r w:rsidRPr="009F025F">
        <w:rPr>
          <w:rFonts w:ascii="Century Gothic" w:hAnsi="Century Gothic" w:cs="Calibri"/>
        </w:rPr>
        <w:t xml:space="preserve">na postavki </w:t>
      </w:r>
      <w:r w:rsidR="00206BBD">
        <w:rPr>
          <w:rFonts w:ascii="Century Gothic" w:hAnsi="Century Gothic" w:cs="Calibri"/>
        </w:rPr>
        <w:t>…</w:t>
      </w:r>
    </w:p>
    <w:p w14:paraId="07CE8E8C" w14:textId="77777777" w:rsidR="00387D10" w:rsidRDefault="00387D10" w:rsidP="00B81D9A">
      <w:pPr>
        <w:spacing w:after="0" w:line="276" w:lineRule="auto"/>
        <w:jc w:val="both"/>
        <w:rPr>
          <w:rFonts w:ascii="Century Gothic" w:hAnsi="Century Gothic" w:cs="Calibri"/>
        </w:rPr>
      </w:pPr>
    </w:p>
    <w:p w14:paraId="28B3C800" w14:textId="590C9A9F" w:rsidR="00303731" w:rsidRP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Naročnik ima pravico enostranske odpovedi te pogodbe brez odpovednega roka ali do</w:t>
      </w:r>
      <w:r>
        <w:rPr>
          <w:rFonts w:ascii="Century Gothic" w:eastAsia="Times New Roman" w:hAnsi="Century Gothic" w:cs="Calibri"/>
          <w:color w:val="000000"/>
          <w:lang w:eastAsia="sl-SI"/>
        </w:rPr>
        <w:t xml:space="preserve"> </w:t>
      </w:r>
      <w:r w:rsidRPr="00303731">
        <w:rPr>
          <w:rFonts w:ascii="Century Gothic" w:eastAsia="Times New Roman" w:hAnsi="Century Gothic" w:cs="Calibri"/>
          <w:color w:val="000000"/>
          <w:lang w:eastAsia="sl-SI"/>
        </w:rPr>
        <w:t xml:space="preserve">zmanjšanja obsega pogodbeno dogovorjenih del, v kolikor bi vrednost le-teh zaradi morebitnih dodatnih, nepredvidenih ali presežnih del ali iz drugih razlogov pomenila takšno zvišanje vrednosti ali spremembo, da mora naročnik izvesti nov postopek oddaje javnega naročila. </w:t>
      </w:r>
    </w:p>
    <w:p w14:paraId="140C7A33" w14:textId="77777777" w:rsidR="00303731" w:rsidRPr="00303731" w:rsidRDefault="00303731" w:rsidP="00303731">
      <w:pPr>
        <w:spacing w:after="0" w:line="276" w:lineRule="auto"/>
        <w:jc w:val="both"/>
        <w:rPr>
          <w:rFonts w:ascii="Century Gothic" w:eastAsia="Times New Roman" w:hAnsi="Century Gothic" w:cs="Calibri"/>
          <w:color w:val="000000"/>
          <w:lang w:eastAsia="sl-SI"/>
        </w:rPr>
      </w:pPr>
    </w:p>
    <w:p w14:paraId="3DB8B3F8" w14:textId="77777777" w:rsidR="00303731" w:rsidRPr="00303731" w:rsidRDefault="00303731" w:rsidP="00303731">
      <w:pPr>
        <w:spacing w:after="0" w:line="276" w:lineRule="auto"/>
        <w:jc w:val="both"/>
        <w:rPr>
          <w:rFonts w:ascii="Century Gothic" w:eastAsia="Times New Roman" w:hAnsi="Century Gothic" w:cs="Calibri"/>
          <w:color w:val="000000"/>
          <w:lang w:eastAsia="sl-SI"/>
        </w:rPr>
      </w:pPr>
      <w:r w:rsidRPr="00303731">
        <w:rPr>
          <w:rFonts w:ascii="Century Gothic" w:eastAsia="Times New Roman" w:hAnsi="Century Gothic" w:cs="Calibri"/>
          <w:color w:val="000000"/>
          <w:lang w:eastAsia="sl-SI"/>
        </w:rPr>
        <w:t>Za dan odpovedi pogodbe se šteje dan, ko je izvajalec prejel pisno obvestilo naročnika ali z njegove strani pooblaščene osebe o enostranski odpovedi te pogodbe. V primeru enostranske odpovedi pogodbe po tem členu, naročnik in izvajalec v roku 3 delovnih dni po odpovedi pogodbe izvedeta obračun vseh del, ki so bila izvedena do dneva odpovedi pogodbe. Izvajalec je upravičen do plačila za izvedena dela, nima pa pravice do plačila za neizvedena dela po pogodbi, pravice do plačila izgube dobička ali pravice uveljavljati katerikoli drug zahtevek iz naslova enostranske odpovedi pogodbe.</w:t>
      </w:r>
    </w:p>
    <w:p w14:paraId="4BF10617" w14:textId="77777777" w:rsidR="00B81D9A" w:rsidRPr="00554BD0" w:rsidRDefault="00B81D9A" w:rsidP="00B81D9A">
      <w:pPr>
        <w:spacing w:after="0" w:line="276" w:lineRule="auto"/>
        <w:jc w:val="both"/>
        <w:rPr>
          <w:rFonts w:ascii="Century Gothic" w:hAnsi="Century Gothic" w:cs="Calibri"/>
          <w:b/>
          <w:bCs/>
        </w:rPr>
      </w:pPr>
    </w:p>
    <w:p w14:paraId="08BD6FF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667C8090"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(Obračun del)</w:t>
      </w:r>
    </w:p>
    <w:p w14:paraId="75CFD856" w14:textId="166005FA"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Opravljena dela se obračunavajo mesečno. Izvajalec izstavlja začasne mesečne situacije na osnovi dejansko opravljenih del, potrjenih s strani </w:t>
      </w:r>
      <w:r w:rsidR="00D85C54">
        <w:rPr>
          <w:rFonts w:ascii="Century Gothic" w:hAnsi="Century Gothic" w:cs="Calibri"/>
        </w:rPr>
        <w:t>nadzornika</w:t>
      </w:r>
      <w:r w:rsidRPr="004823D7">
        <w:rPr>
          <w:rFonts w:ascii="Century Gothic" w:hAnsi="Century Gothic" w:cs="Calibri"/>
        </w:rPr>
        <w:t>.</w:t>
      </w:r>
    </w:p>
    <w:p w14:paraId="647B8632"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 xml:space="preserve">Rok za izstavitev mesečne situacije je od prvega do desetega v mesecu za pretekli mesec. Izvajalec je dolžan izstaviti mesečne situacije naročniku v elektronski obliki skupaj z vsemi prilogami. </w:t>
      </w:r>
    </w:p>
    <w:p w14:paraId="0A3CA594" w14:textId="77777777" w:rsidR="00554BD0" w:rsidRPr="004823D7" w:rsidRDefault="00554BD0" w:rsidP="00554BD0">
      <w:pPr>
        <w:spacing w:line="276" w:lineRule="auto"/>
        <w:jc w:val="both"/>
        <w:rPr>
          <w:rFonts w:ascii="Century Gothic" w:hAnsi="Century Gothic" w:cs="Calibri"/>
          <w:color w:val="000000"/>
        </w:rPr>
      </w:pPr>
      <w:r w:rsidRPr="004823D7">
        <w:rPr>
          <w:rFonts w:ascii="Century Gothic" w:hAnsi="Century Gothic" w:cs="Calibri"/>
          <w:color w:val="000000"/>
        </w:rPr>
        <w:t>Izvajalec je upravičen končno situacijo izstaviti po uspešno opravljenem končnem prevzemu in končni primopredaji.</w:t>
      </w:r>
    </w:p>
    <w:p w14:paraId="0EBEA463"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42B53006"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(Zavrnitev spornega dela situacije)</w:t>
      </w:r>
    </w:p>
    <w:p w14:paraId="6D4AAC7A"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Naročnik ima pravico mesečno situacijo deloma ali v celoti zavrniti v roku 15 dni od njegove predložitve.</w:t>
      </w:r>
    </w:p>
    <w:p w14:paraId="5F7A7276"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Za sporni del situacije je izvajalec dolžan pred plačilom nespornega dela situacije, naročniku izstaviti dobropis. Pogodbeni stranki sta dolžni sporni del situacije uskladiti do izstavitve naslednje situacije. </w:t>
      </w:r>
    </w:p>
    <w:p w14:paraId="6B3DDE95"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Nesporni del situacije je naročnik dolžan plačati v roku za plačilo, določenem v tej pogodbi, pod pogojem razpolaganja z dobropisom za sporni del situacije</w:t>
      </w:r>
    </w:p>
    <w:p w14:paraId="38141E4C"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76DB2C83"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(Rok za plačilo mesečne situacije)</w:t>
      </w:r>
    </w:p>
    <w:p w14:paraId="42245603" w14:textId="0732688E"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Naročnik je dolžan izvajalcu oziroma podizvajalcem nesporni del s strani nadzora potrjenih mesečnih situacij plačati </w:t>
      </w:r>
      <w:r w:rsidR="00D85C54">
        <w:rPr>
          <w:rFonts w:ascii="Century Gothic" w:hAnsi="Century Gothic" w:cs="Calibri"/>
        </w:rPr>
        <w:t>v roku 30. dni</w:t>
      </w:r>
      <w:r w:rsidRPr="004823D7">
        <w:rPr>
          <w:rFonts w:ascii="Century Gothic" w:hAnsi="Century Gothic" w:cs="Calibri"/>
        </w:rPr>
        <w:t xml:space="preserve"> od uradnega prejema računa, ki mora imeti kot prilogo potrjeno mesečno situacijo oz. potrjen nesporni del mesečne situacije.</w:t>
      </w:r>
    </w:p>
    <w:p w14:paraId="54ABBA1F"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Za uradni dan prejema potrjene situacije oz. nespornega dela situacije se šteje dan, ko jo je naročnik prejel v elektronsko banko.</w:t>
      </w:r>
    </w:p>
    <w:p w14:paraId="1635988A" w14:textId="77777777" w:rsidR="00554BD0" w:rsidRPr="00554BD0" w:rsidRDefault="00554BD0" w:rsidP="00554BD0">
      <w:pPr>
        <w:numPr>
          <w:ilvl w:val="0"/>
          <w:numId w:val="15"/>
        </w:numPr>
        <w:spacing w:after="0" w:line="276" w:lineRule="auto"/>
        <w:jc w:val="center"/>
        <w:rPr>
          <w:rFonts w:ascii="Century Gothic" w:hAnsi="Century Gothic" w:cs="Calibri"/>
          <w:b/>
          <w:bCs/>
        </w:rPr>
      </w:pPr>
      <w:r w:rsidRPr="00554BD0">
        <w:rPr>
          <w:rFonts w:ascii="Century Gothic" w:hAnsi="Century Gothic" w:cs="Calibri"/>
          <w:b/>
          <w:bCs/>
        </w:rPr>
        <w:t>člen</w:t>
      </w:r>
    </w:p>
    <w:p w14:paraId="21299172" w14:textId="77777777" w:rsidR="00554BD0" w:rsidRPr="00554BD0" w:rsidRDefault="00554BD0" w:rsidP="00554BD0">
      <w:pPr>
        <w:spacing w:line="276" w:lineRule="auto"/>
        <w:jc w:val="center"/>
        <w:rPr>
          <w:rFonts w:ascii="Century Gothic" w:hAnsi="Century Gothic" w:cs="Calibri"/>
          <w:b/>
          <w:bCs/>
        </w:rPr>
      </w:pPr>
      <w:r w:rsidRPr="00554BD0">
        <w:rPr>
          <w:rFonts w:ascii="Century Gothic" w:hAnsi="Century Gothic" w:cs="Calibri"/>
          <w:b/>
          <w:bCs/>
        </w:rPr>
        <w:t>(Rok za plačilo končnega obračuna)</w:t>
      </w:r>
    </w:p>
    <w:p w14:paraId="52BD7570" w14:textId="77777777" w:rsidR="00554BD0" w:rsidRPr="004823D7" w:rsidRDefault="00554BD0" w:rsidP="00554BD0">
      <w:pPr>
        <w:pStyle w:val="Telobesedila-zamik3"/>
        <w:spacing w:after="0" w:line="276" w:lineRule="auto"/>
        <w:ind w:left="0"/>
        <w:jc w:val="both"/>
        <w:rPr>
          <w:rFonts w:ascii="Century Gothic" w:eastAsia="Times New Roman" w:hAnsi="Century Gothic" w:cs="Calibri"/>
          <w:sz w:val="22"/>
          <w:szCs w:val="22"/>
        </w:rPr>
      </w:pPr>
    </w:p>
    <w:p w14:paraId="494F3E47" w14:textId="5104EEE1" w:rsidR="00554BD0" w:rsidRPr="004823D7" w:rsidRDefault="00554BD0" w:rsidP="00554BD0">
      <w:pPr>
        <w:pStyle w:val="Telobesedila-zamik3"/>
        <w:spacing w:after="0" w:line="276" w:lineRule="auto"/>
        <w:ind w:left="0"/>
        <w:jc w:val="both"/>
        <w:rPr>
          <w:rFonts w:ascii="Century Gothic" w:hAnsi="Century Gothic" w:cs="Calibri"/>
          <w:sz w:val="22"/>
          <w:szCs w:val="22"/>
        </w:rPr>
      </w:pPr>
      <w:r w:rsidRPr="004823D7">
        <w:rPr>
          <w:rFonts w:ascii="Century Gothic" w:eastAsia="Times New Roman" w:hAnsi="Century Gothic" w:cs="Calibri"/>
          <w:sz w:val="22"/>
          <w:szCs w:val="22"/>
        </w:rPr>
        <w:t>Naročnik</w:t>
      </w:r>
      <w:r w:rsidRPr="004823D7">
        <w:rPr>
          <w:rFonts w:ascii="Century Gothic" w:hAnsi="Century Gothic" w:cs="Calibri"/>
          <w:sz w:val="20"/>
          <w:szCs w:val="22"/>
        </w:rPr>
        <w:t xml:space="preserve"> </w:t>
      </w:r>
      <w:r w:rsidRPr="004823D7">
        <w:rPr>
          <w:rFonts w:ascii="Century Gothic" w:eastAsia="Times New Roman" w:hAnsi="Century Gothic" w:cs="Calibri"/>
          <w:sz w:val="22"/>
          <w:szCs w:val="22"/>
        </w:rPr>
        <w:t xml:space="preserve">je dolžan izvajalcu oziroma podizvajalcem potrjeno končno situacijo oz. končni obračun plačati </w:t>
      </w:r>
      <w:r>
        <w:rPr>
          <w:rFonts w:ascii="Century Gothic" w:eastAsia="Times New Roman" w:hAnsi="Century Gothic" w:cs="Calibri"/>
          <w:sz w:val="22"/>
          <w:szCs w:val="22"/>
          <w:lang w:val="sl-SI"/>
        </w:rPr>
        <w:t>v 30 dneh</w:t>
      </w:r>
      <w:r w:rsidRPr="004823D7">
        <w:rPr>
          <w:rFonts w:ascii="Century Gothic" w:eastAsia="Times New Roman" w:hAnsi="Century Gothic" w:cs="Calibri"/>
          <w:sz w:val="22"/>
          <w:szCs w:val="22"/>
        </w:rPr>
        <w:t xml:space="preserve"> od uradnega prejema računa. </w:t>
      </w:r>
      <w:r w:rsidRPr="004823D7">
        <w:rPr>
          <w:rFonts w:ascii="Century Gothic" w:hAnsi="Century Gothic" w:cs="Calibri"/>
          <w:sz w:val="22"/>
        </w:rPr>
        <w:t>Če zadnji dan roka sovpada z dnem, ko je po zakonu dela prost dan, se zadnji dan roka šteje naslednji delavnik.</w:t>
      </w:r>
      <w:r w:rsidR="004A15E7">
        <w:rPr>
          <w:rFonts w:ascii="Century Gothic" w:eastAsia="Times New Roman" w:hAnsi="Century Gothic" w:cs="Calibri"/>
          <w:sz w:val="22"/>
          <w:szCs w:val="22"/>
          <w:lang w:val="sl-SI"/>
        </w:rPr>
        <w:t xml:space="preserve"> </w:t>
      </w:r>
      <w:r w:rsidRPr="004823D7">
        <w:rPr>
          <w:rFonts w:ascii="Century Gothic" w:eastAsia="Times New Roman" w:hAnsi="Century Gothic" w:cs="Calibri"/>
          <w:sz w:val="22"/>
          <w:szCs w:val="22"/>
        </w:rPr>
        <w:t>Nepravočasna p</w:t>
      </w:r>
      <w:r w:rsidRPr="004823D7">
        <w:rPr>
          <w:rFonts w:ascii="Century Gothic" w:hAnsi="Century Gothic" w:cs="Calibri"/>
          <w:sz w:val="22"/>
          <w:szCs w:val="22"/>
        </w:rPr>
        <w:t>redložitev bančne garancije oziroma kavcijskega zavarovanja zadrži plačilo končnega obračuna.</w:t>
      </w:r>
    </w:p>
    <w:p w14:paraId="0014F58D" w14:textId="77777777" w:rsidR="00554BD0" w:rsidRPr="004823D7" w:rsidRDefault="00554BD0" w:rsidP="00554BD0">
      <w:pPr>
        <w:pStyle w:val="Telobesedila-zamik3"/>
        <w:spacing w:after="0" w:line="276" w:lineRule="auto"/>
        <w:ind w:left="0"/>
        <w:jc w:val="both"/>
        <w:rPr>
          <w:rFonts w:ascii="Century Gothic" w:hAnsi="Century Gothic" w:cs="Calibri"/>
          <w:sz w:val="22"/>
          <w:szCs w:val="22"/>
        </w:rPr>
      </w:pPr>
    </w:p>
    <w:p w14:paraId="3F1CC7D6" w14:textId="77777777" w:rsidR="00554BD0" w:rsidRPr="004823D7" w:rsidRDefault="00554BD0" w:rsidP="00554BD0">
      <w:pPr>
        <w:spacing w:line="276" w:lineRule="auto"/>
        <w:jc w:val="both"/>
        <w:rPr>
          <w:rFonts w:ascii="Century Gothic" w:hAnsi="Century Gothic" w:cs="Calibri"/>
        </w:rPr>
      </w:pPr>
      <w:r w:rsidRPr="004823D7">
        <w:rPr>
          <w:rFonts w:ascii="Century Gothic" w:hAnsi="Century Gothic" w:cs="Calibri"/>
        </w:rPr>
        <w:t xml:space="preserve">Za uradni dan prejema končnega obračuna se šteje dan, ko jo je naročnik prejel v elektronsko banko, vendar najkasneje 15. dan od potrditve le-tega s </w:t>
      </w:r>
      <w:r w:rsidRPr="00FB4DEA">
        <w:rPr>
          <w:rFonts w:ascii="Century Gothic" w:hAnsi="Century Gothic" w:cs="Calibri"/>
        </w:rPr>
        <w:t>strani Komisije.</w:t>
      </w:r>
    </w:p>
    <w:p w14:paraId="4E2B3DA0" w14:textId="77777777" w:rsidR="00554BD0" w:rsidRPr="004823D7" w:rsidRDefault="00554BD0" w:rsidP="00554BD0">
      <w:pPr>
        <w:pStyle w:val="Telobesedila-zamik3"/>
        <w:spacing w:after="0" w:line="276" w:lineRule="auto"/>
        <w:ind w:left="0"/>
        <w:jc w:val="both"/>
        <w:rPr>
          <w:rFonts w:ascii="Century Gothic" w:hAnsi="Century Gothic" w:cs="Calibri"/>
          <w:sz w:val="22"/>
          <w:szCs w:val="22"/>
        </w:rPr>
      </w:pPr>
    </w:p>
    <w:p w14:paraId="6BE80547" w14:textId="77777777" w:rsidR="00554BD0" w:rsidRDefault="00554BD0" w:rsidP="00554BD0">
      <w:pPr>
        <w:spacing w:line="276" w:lineRule="auto"/>
        <w:jc w:val="both"/>
        <w:rPr>
          <w:rFonts w:ascii="Century Gothic" w:hAnsi="Century Gothic" w:cs="Calibri"/>
        </w:rPr>
      </w:pPr>
      <w:r w:rsidRPr="004823D7">
        <w:rPr>
          <w:rFonts w:ascii="Century Gothic" w:hAnsi="Century Gothic" w:cs="Calibri"/>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4823D7">
        <w:rPr>
          <w:rFonts w:ascii="Century Gothic" w:hAnsi="Century Gothic" w:cs="Calibri"/>
        </w:rPr>
        <w:t>UJPnet</w:t>
      </w:r>
      <w:proofErr w:type="spellEnd"/>
      <w:r w:rsidRPr="004823D7">
        <w:rPr>
          <w:rFonts w:ascii="Century Gothic" w:hAnsi="Century Gothic" w:cs="Calibri"/>
        </w:rPr>
        <w:t>.</w:t>
      </w:r>
    </w:p>
    <w:p w14:paraId="04C9372D"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36565AEB"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(Zamudne obresti)</w:t>
      </w:r>
    </w:p>
    <w:p w14:paraId="29EAAB3C" w14:textId="77777777" w:rsidR="003C35BF" w:rsidRPr="00A91951" w:rsidRDefault="003C35BF" w:rsidP="00B81D9A">
      <w:pPr>
        <w:spacing w:after="0" w:line="276" w:lineRule="auto"/>
        <w:jc w:val="both"/>
        <w:rPr>
          <w:rFonts w:ascii="Century Gothic" w:hAnsi="Century Gothic" w:cs="Calibri"/>
        </w:rPr>
      </w:pPr>
    </w:p>
    <w:p w14:paraId="2AB7E9AD" w14:textId="1039BF0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zamude pri plačilu mesečne situacije ali končnega obračuna je naročnik dolžan izvajalcu in/ali podizvajalcu plačati zakonske zamudne obresti za čas zamude.</w:t>
      </w:r>
    </w:p>
    <w:p w14:paraId="12622B31" w14:textId="77777777" w:rsidR="00B81D9A" w:rsidRPr="00A91951" w:rsidRDefault="00B81D9A" w:rsidP="00B81D9A">
      <w:pPr>
        <w:spacing w:after="0" w:line="276" w:lineRule="auto"/>
        <w:jc w:val="both"/>
        <w:rPr>
          <w:rFonts w:ascii="Century Gothic" w:hAnsi="Century Gothic" w:cs="Calibri"/>
        </w:rPr>
      </w:pPr>
    </w:p>
    <w:p w14:paraId="77EEB3EF"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1B79C718"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(Uvedba v delo)</w:t>
      </w:r>
    </w:p>
    <w:p w14:paraId="29D7B385" w14:textId="77777777" w:rsidR="003C35BF" w:rsidRPr="00A91951" w:rsidRDefault="003C35BF" w:rsidP="00B81D9A">
      <w:pPr>
        <w:spacing w:after="0" w:line="276" w:lineRule="auto"/>
        <w:jc w:val="center"/>
        <w:rPr>
          <w:rFonts w:ascii="Century Gothic" w:hAnsi="Century Gothic" w:cs="Calibri"/>
        </w:rPr>
      </w:pPr>
    </w:p>
    <w:p w14:paraId="325DC767" w14:textId="3BC07B05" w:rsidR="00745F91" w:rsidRPr="00745F91" w:rsidRDefault="00745F91" w:rsidP="00FB4DEA">
      <w:pPr>
        <w:spacing w:line="276" w:lineRule="auto"/>
        <w:jc w:val="both"/>
        <w:rPr>
          <w:rFonts w:ascii="Century Gothic" w:eastAsia="Calibri" w:hAnsi="Century Gothic" w:cs="Calibri"/>
        </w:rPr>
      </w:pPr>
      <w:r w:rsidRPr="00745F91">
        <w:rPr>
          <w:rFonts w:ascii="Century Gothic" w:eastAsia="Calibri" w:hAnsi="Century Gothic" w:cs="Calibri"/>
        </w:rPr>
        <w:t xml:space="preserve">Naročnik je dolžan izvajalca uvesti v delo v </w:t>
      </w:r>
      <w:r w:rsidR="00FB4DEA">
        <w:rPr>
          <w:rFonts w:ascii="Century Gothic" w:eastAsia="Calibri" w:hAnsi="Century Gothic" w:cs="Calibri"/>
        </w:rPr>
        <w:t>10</w:t>
      </w:r>
      <w:r w:rsidRPr="00745F91">
        <w:rPr>
          <w:rFonts w:ascii="Century Gothic" w:eastAsia="Calibri" w:hAnsi="Century Gothic" w:cs="Calibri"/>
        </w:rPr>
        <w:t xml:space="preserve"> dneh od podpisa pogodbe</w:t>
      </w:r>
      <w:r w:rsidR="00FB4DEA">
        <w:rPr>
          <w:rFonts w:ascii="Century Gothic" w:eastAsia="Calibri" w:hAnsi="Century Gothic" w:cs="Calibri"/>
        </w:rPr>
        <w:t>.</w:t>
      </w:r>
    </w:p>
    <w:p w14:paraId="52B78EDD" w14:textId="77777777" w:rsidR="00745F91" w:rsidRPr="00745F91" w:rsidRDefault="00745F91" w:rsidP="00745F91">
      <w:pPr>
        <w:spacing w:line="276" w:lineRule="auto"/>
        <w:jc w:val="both"/>
        <w:rPr>
          <w:rFonts w:ascii="Century Gothic" w:eastAsia="Calibri" w:hAnsi="Century Gothic" w:cs="Calibri"/>
        </w:rPr>
      </w:pPr>
      <w:r w:rsidRPr="00745F91">
        <w:rPr>
          <w:rFonts w:ascii="Century Gothic" w:eastAsia="Calibri" w:hAnsi="Century Gothic" w:cs="Calibri"/>
        </w:rPr>
        <w:t>Rok za uvedbo v delo in rok za pričetek del se lahko sporazumno odložita v primeru izrednih in utemeljenih dogodkov.</w:t>
      </w:r>
    </w:p>
    <w:p w14:paraId="66F082F5" w14:textId="5E26553E" w:rsidR="00745F91" w:rsidRPr="00745F91" w:rsidRDefault="00745F91" w:rsidP="00745F91">
      <w:pPr>
        <w:spacing w:line="276" w:lineRule="auto"/>
        <w:jc w:val="both"/>
        <w:rPr>
          <w:rFonts w:ascii="Century Gothic" w:eastAsia="Calibri" w:hAnsi="Century Gothic" w:cs="Calibri"/>
        </w:rPr>
      </w:pPr>
      <w:r w:rsidRPr="00745F91">
        <w:rPr>
          <w:rFonts w:ascii="Century Gothic" w:eastAsia="Calibri" w:hAnsi="Century Gothic" w:cs="Calibri"/>
        </w:rPr>
        <w:t xml:space="preserve">V roku 5 dni od uvedbe v delo te pogodbe je izvajalec dolžan izdelati in predložiti v pregled in potrditev naročniku terminski plan, načrt </w:t>
      </w:r>
      <w:r w:rsidR="00AA15A7" w:rsidRPr="00AA15A7">
        <w:rPr>
          <w:rFonts w:ascii="Century Gothic" w:eastAsia="Calibri" w:hAnsi="Century Gothic" w:cs="Calibri"/>
        </w:rPr>
        <w:t>izvedbe del</w:t>
      </w:r>
      <w:r w:rsidRPr="00745F91">
        <w:rPr>
          <w:rFonts w:ascii="Century Gothic" w:eastAsia="Calibri" w:hAnsi="Century Gothic" w:cs="Calibri"/>
        </w:rPr>
        <w:t>, načrt ukrepov za varno delo ter seznam odgovornega osebja</w:t>
      </w:r>
      <w:r w:rsidR="00AA15A7">
        <w:rPr>
          <w:rFonts w:ascii="Century Gothic" w:eastAsia="Calibri" w:hAnsi="Century Gothic" w:cs="Calibri"/>
        </w:rPr>
        <w:t>.</w:t>
      </w:r>
    </w:p>
    <w:p w14:paraId="470BB796" w14:textId="77777777" w:rsidR="003C35BF" w:rsidRPr="003C35BF" w:rsidRDefault="003C35BF" w:rsidP="00B81D9A">
      <w:pPr>
        <w:pStyle w:val="Odstavekseznama"/>
        <w:numPr>
          <w:ilvl w:val="0"/>
          <w:numId w:val="15"/>
        </w:numPr>
        <w:spacing w:after="0" w:line="276" w:lineRule="auto"/>
        <w:jc w:val="center"/>
        <w:rPr>
          <w:rFonts w:ascii="Century Gothic" w:hAnsi="Century Gothic" w:cs="Calibri"/>
          <w:b/>
          <w:bCs/>
        </w:rPr>
      </w:pPr>
      <w:r w:rsidRPr="003C35BF">
        <w:rPr>
          <w:rFonts w:ascii="Century Gothic" w:hAnsi="Century Gothic" w:cs="Calibri"/>
          <w:b/>
          <w:bCs/>
        </w:rPr>
        <w:t>člen</w:t>
      </w:r>
    </w:p>
    <w:p w14:paraId="278EDD1F" w14:textId="77777777" w:rsidR="003C35BF" w:rsidRPr="003C35BF" w:rsidRDefault="003C35BF" w:rsidP="00B81D9A">
      <w:pPr>
        <w:spacing w:after="0" w:line="276" w:lineRule="auto"/>
        <w:jc w:val="center"/>
        <w:rPr>
          <w:rFonts w:ascii="Century Gothic" w:hAnsi="Century Gothic" w:cs="Calibri"/>
          <w:b/>
          <w:bCs/>
        </w:rPr>
      </w:pPr>
      <w:r w:rsidRPr="003C35BF">
        <w:rPr>
          <w:rFonts w:ascii="Century Gothic" w:hAnsi="Century Gothic" w:cs="Calibri"/>
          <w:b/>
          <w:bCs/>
        </w:rPr>
        <w:t>(Rok za dokončanje del)</w:t>
      </w:r>
    </w:p>
    <w:p w14:paraId="2EC5A9C2" w14:textId="77777777" w:rsidR="003C35BF" w:rsidRPr="00A91951" w:rsidRDefault="003C35BF" w:rsidP="00B81D9A">
      <w:pPr>
        <w:spacing w:after="0" w:line="276" w:lineRule="auto"/>
        <w:jc w:val="both"/>
        <w:rPr>
          <w:rFonts w:ascii="Century Gothic" w:hAnsi="Century Gothic" w:cs="Calibri"/>
        </w:rPr>
      </w:pPr>
    </w:p>
    <w:p w14:paraId="700E337E" w14:textId="0313DBC9" w:rsidR="003C35BF" w:rsidRPr="005C495E" w:rsidRDefault="003C35BF" w:rsidP="00B81D9A">
      <w:pPr>
        <w:spacing w:after="0" w:line="276" w:lineRule="auto"/>
        <w:jc w:val="both"/>
        <w:rPr>
          <w:rFonts w:ascii="Century Gothic" w:hAnsi="Century Gothic" w:cs="Calibri"/>
        </w:rPr>
      </w:pPr>
      <w:r>
        <w:rPr>
          <w:rFonts w:ascii="Century Gothic" w:hAnsi="Century Gothic" w:cs="Calibri"/>
        </w:rPr>
        <w:t>Rok za izvedbo vseh del</w:t>
      </w:r>
      <w:r w:rsidR="004A2E08">
        <w:rPr>
          <w:rFonts w:ascii="Century Gothic" w:hAnsi="Century Gothic" w:cs="Calibri"/>
        </w:rPr>
        <w:t xml:space="preserve"> </w:t>
      </w:r>
      <w:r w:rsidR="00BF2A25">
        <w:rPr>
          <w:rFonts w:ascii="Century Gothic" w:hAnsi="Century Gothic" w:cs="Calibri"/>
          <w:b/>
          <w:bCs/>
        </w:rPr>
        <w:t xml:space="preserve">je najkasneje </w:t>
      </w:r>
      <w:r w:rsidR="00BF2A25" w:rsidRPr="006B696A">
        <w:rPr>
          <w:rFonts w:ascii="Century Gothic" w:hAnsi="Century Gothic" w:cs="Calibri"/>
          <w:b/>
          <w:bCs/>
        </w:rPr>
        <w:t>do</w:t>
      </w:r>
      <w:r w:rsidR="007D4732" w:rsidRPr="006B696A">
        <w:rPr>
          <w:rFonts w:ascii="Century Gothic" w:hAnsi="Century Gothic" w:cs="Calibri"/>
          <w:b/>
          <w:bCs/>
        </w:rPr>
        <w:t xml:space="preserve"> 15</w:t>
      </w:r>
      <w:r w:rsidR="00247800" w:rsidRPr="006B696A">
        <w:rPr>
          <w:rFonts w:ascii="Century Gothic" w:hAnsi="Century Gothic" w:cs="Calibri"/>
          <w:b/>
          <w:bCs/>
        </w:rPr>
        <w:t>. 10</w:t>
      </w:r>
      <w:r w:rsidR="00247800">
        <w:rPr>
          <w:rFonts w:ascii="Century Gothic" w:hAnsi="Century Gothic" w:cs="Calibri"/>
          <w:b/>
          <w:bCs/>
        </w:rPr>
        <w:t>. 2026.</w:t>
      </w:r>
    </w:p>
    <w:p w14:paraId="6BDA5591" w14:textId="77777777" w:rsidR="003C35BF" w:rsidRDefault="003C35BF" w:rsidP="00B81D9A">
      <w:pPr>
        <w:spacing w:after="0" w:line="276" w:lineRule="auto"/>
        <w:jc w:val="both"/>
        <w:rPr>
          <w:rFonts w:ascii="Century Gothic" w:hAnsi="Century Gothic" w:cs="Calibri"/>
        </w:rPr>
      </w:pPr>
    </w:p>
    <w:p w14:paraId="321191FD" w14:textId="63C25A54"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Dela se štejejo za dokončana, ko je podpisan interni zapisnik o dokončanju del po uspešno izvedenem</w:t>
      </w:r>
      <w:r w:rsidR="008549EE">
        <w:rPr>
          <w:rFonts w:ascii="Century Gothic" w:hAnsi="Century Gothic" w:cs="Calibri"/>
        </w:rPr>
        <w:t xml:space="preserve"> predhodnem</w:t>
      </w:r>
      <w:r w:rsidRPr="00A91951">
        <w:rPr>
          <w:rFonts w:ascii="Century Gothic" w:hAnsi="Century Gothic" w:cs="Calibri"/>
        </w:rPr>
        <w:t xml:space="preserve"> kakovostnem in kvantitativnem pregledu. </w:t>
      </w:r>
    </w:p>
    <w:p w14:paraId="671A698E" w14:textId="77777777" w:rsidR="003C35BF" w:rsidRPr="00A91951" w:rsidRDefault="003C35BF" w:rsidP="00B81D9A">
      <w:pPr>
        <w:spacing w:after="0" w:line="276" w:lineRule="auto"/>
        <w:jc w:val="both"/>
        <w:rPr>
          <w:rFonts w:ascii="Century Gothic" w:hAnsi="Century Gothic" w:cs="Calibri"/>
        </w:rPr>
      </w:pPr>
    </w:p>
    <w:p w14:paraId="53AD1E1F" w14:textId="2BAF7648" w:rsidR="003C35BF" w:rsidRDefault="00D05059" w:rsidP="00B81D9A">
      <w:pPr>
        <w:spacing w:after="0" w:line="276" w:lineRule="auto"/>
        <w:jc w:val="both"/>
        <w:rPr>
          <w:rFonts w:ascii="Century Gothic" w:hAnsi="Century Gothic" w:cs="Calibri"/>
        </w:rPr>
      </w:pPr>
      <w:r w:rsidRPr="00D05059">
        <w:rPr>
          <w:rFonts w:ascii="Century Gothic" w:hAnsi="Century Gothic" w:cs="Calibri"/>
        </w:rPr>
        <w:t>V primeru prekoračitve roka za dokončanje del po krivdi izvajalca, izvajalec s podpisom te pogodbe materialno odgovarja naročniku za vso škodo, ki mu pri tem nastane, zlasti pa krije vse stroške nadzora in ostale stroške, ki naročniku nastanejo zaradi prekoračitve roka za dokončanje del. Izvajalčeva odgovornost je pogojena z veljavnostjo te pogodbe.</w:t>
      </w:r>
    </w:p>
    <w:p w14:paraId="50FA7D91" w14:textId="77777777" w:rsidR="00D05059" w:rsidRPr="00A91951" w:rsidRDefault="00D05059" w:rsidP="00B81D9A">
      <w:pPr>
        <w:spacing w:after="0" w:line="276" w:lineRule="auto"/>
        <w:jc w:val="both"/>
        <w:rPr>
          <w:rFonts w:ascii="Century Gothic" w:hAnsi="Century Gothic" w:cs="Calibri"/>
        </w:rPr>
      </w:pPr>
    </w:p>
    <w:p w14:paraId="33695BF6"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6BF9B7E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(Podaljšanje roka za dokončanje del)</w:t>
      </w:r>
    </w:p>
    <w:p w14:paraId="6610A9A0" w14:textId="77777777" w:rsidR="003C35BF" w:rsidRPr="00A91951" w:rsidRDefault="003C35BF" w:rsidP="00B81D9A">
      <w:pPr>
        <w:spacing w:after="0" w:line="276" w:lineRule="auto"/>
        <w:jc w:val="center"/>
        <w:rPr>
          <w:rFonts w:ascii="Century Gothic" w:hAnsi="Century Gothic" w:cs="Calibri"/>
        </w:rPr>
      </w:pPr>
    </w:p>
    <w:p w14:paraId="78A98BC6" w14:textId="7FA1128C" w:rsidR="003C35BF" w:rsidRDefault="000E49D7" w:rsidP="00B81D9A">
      <w:pPr>
        <w:spacing w:after="0" w:line="276" w:lineRule="auto"/>
        <w:jc w:val="both"/>
        <w:rPr>
          <w:rFonts w:ascii="Century Gothic" w:hAnsi="Century Gothic" w:cs="Calibri"/>
        </w:rPr>
      </w:pPr>
      <w:r w:rsidRPr="000E49D7">
        <w:rPr>
          <w:rFonts w:ascii="Century Gothic" w:hAnsi="Century Gothic" w:cs="Calibri"/>
        </w:rPr>
        <w:t>V primeru nastopa okoliščin, ki jih ob sklenitvi pogodbe ni bilo možno predvideti in lahko vplivajo na dinamiko izvajanja del, je izvajalec o tem dolžan nemudoma pisno obvestiti naročnika in nadzorno službo. V primeru, da so takšne okoliščine izredne in utemeljene, lahko naročnik in izvajalec sporazumno s pisnim aneksom podaljšata rok za dokončanje del.</w:t>
      </w:r>
    </w:p>
    <w:p w14:paraId="575E0129" w14:textId="77777777" w:rsidR="000E49D7" w:rsidRPr="00A91951" w:rsidRDefault="000E49D7" w:rsidP="00B81D9A">
      <w:pPr>
        <w:spacing w:after="0" w:line="276" w:lineRule="auto"/>
        <w:jc w:val="both"/>
        <w:rPr>
          <w:rFonts w:ascii="Century Gothic" w:hAnsi="Century Gothic" w:cs="Calibri"/>
        </w:rPr>
      </w:pPr>
    </w:p>
    <w:p w14:paraId="1B642D62"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lastRenderedPageBreak/>
        <w:t>člen</w:t>
      </w:r>
    </w:p>
    <w:p w14:paraId="6D2DC537"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(Obvestilo o dokončanju del)</w:t>
      </w:r>
    </w:p>
    <w:p w14:paraId="0FF3CD2A" w14:textId="77777777" w:rsidR="003C35BF" w:rsidRPr="00A91951" w:rsidRDefault="003C35BF" w:rsidP="00B81D9A">
      <w:pPr>
        <w:spacing w:after="0" w:line="276" w:lineRule="auto"/>
        <w:jc w:val="both"/>
        <w:rPr>
          <w:rFonts w:ascii="Century Gothic" w:hAnsi="Century Gothic" w:cs="Calibri"/>
        </w:rPr>
      </w:pPr>
    </w:p>
    <w:p w14:paraId="7C868EF2" w14:textId="13D2713D" w:rsidR="003669E4" w:rsidRDefault="000E49D7" w:rsidP="003669E4">
      <w:pPr>
        <w:spacing w:after="0" w:line="276" w:lineRule="auto"/>
        <w:jc w:val="both"/>
        <w:rPr>
          <w:rFonts w:ascii="Century Gothic" w:hAnsi="Century Gothic" w:cs="Calibri"/>
        </w:rPr>
      </w:pPr>
      <w:r w:rsidRPr="000E49D7">
        <w:rPr>
          <w:rFonts w:ascii="Century Gothic" w:hAnsi="Century Gothic" w:cs="Calibri"/>
        </w:rPr>
        <w:t xml:space="preserve">Izvajalec je dolžan po izvedenih delih naročnika obvestiti, da </w:t>
      </w:r>
      <w:r w:rsidR="00AA15A7" w:rsidRPr="00AA15A7">
        <w:rPr>
          <w:rFonts w:ascii="Century Gothic" w:hAnsi="Century Gothic" w:cs="Calibri"/>
        </w:rPr>
        <w:t>so del</w:t>
      </w:r>
      <w:r w:rsidRPr="000E49D7">
        <w:rPr>
          <w:rFonts w:ascii="Century Gothic" w:hAnsi="Century Gothic" w:cs="Calibri"/>
        </w:rPr>
        <w:t>a končana</w:t>
      </w:r>
      <w:r w:rsidR="003669E4">
        <w:rPr>
          <w:rFonts w:ascii="Century Gothic" w:hAnsi="Century Gothic" w:cs="Calibri"/>
        </w:rPr>
        <w:t xml:space="preserve"> ter naročniku predložiti</w:t>
      </w:r>
      <w:r w:rsidR="003669E4" w:rsidRPr="003669E4">
        <w:rPr>
          <w:rFonts w:ascii="Times New Roman" w:eastAsia="Times New Roman" w:hAnsi="Times New Roman" w:cs="Times New Roman"/>
          <w:sz w:val="24"/>
          <w:szCs w:val="24"/>
          <w:lang w:eastAsia="sl-SI"/>
        </w:rPr>
        <w:t xml:space="preserve"> </w:t>
      </w:r>
      <w:r w:rsidR="003669E4" w:rsidRPr="003669E4">
        <w:rPr>
          <w:rFonts w:ascii="Century Gothic" w:hAnsi="Century Gothic" w:cs="Calibri"/>
        </w:rPr>
        <w:t>pisna navodila za vzdrževanje vseh zasajenih rastlin in urejenih zelenih površin.</w:t>
      </w:r>
    </w:p>
    <w:p w14:paraId="7BB5966A" w14:textId="77777777" w:rsidR="003669E4" w:rsidRPr="003669E4" w:rsidRDefault="003669E4" w:rsidP="003669E4">
      <w:pPr>
        <w:spacing w:after="0" w:line="276" w:lineRule="auto"/>
        <w:jc w:val="both"/>
        <w:rPr>
          <w:rFonts w:ascii="Century Gothic" w:hAnsi="Century Gothic" w:cs="Calibri"/>
        </w:rPr>
      </w:pPr>
    </w:p>
    <w:p w14:paraId="5126DEC3" w14:textId="5AAB0A9E" w:rsidR="003669E4" w:rsidRDefault="003669E4" w:rsidP="003669E4">
      <w:pPr>
        <w:spacing w:after="0" w:line="276" w:lineRule="auto"/>
        <w:jc w:val="both"/>
        <w:rPr>
          <w:rFonts w:ascii="Century Gothic" w:hAnsi="Century Gothic" w:cs="Calibri"/>
        </w:rPr>
      </w:pPr>
      <w:r w:rsidRPr="003669E4">
        <w:rPr>
          <w:rFonts w:ascii="Century Gothic" w:hAnsi="Century Gothic" w:cs="Calibri"/>
        </w:rPr>
        <w:t>Navodila morajo najmanj vsebovati</w:t>
      </w:r>
      <w:r>
        <w:rPr>
          <w:rFonts w:ascii="Century Gothic" w:hAnsi="Century Gothic" w:cs="Calibri"/>
        </w:rPr>
        <w:t>:</w:t>
      </w:r>
    </w:p>
    <w:p w14:paraId="4EA21B70"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način in pogostost zalivanja, </w:t>
      </w:r>
    </w:p>
    <w:p w14:paraId="37170939"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priporočila glede gnojenja, </w:t>
      </w:r>
    </w:p>
    <w:p w14:paraId="2BBDA939"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način in termine obrezovanja, </w:t>
      </w:r>
    </w:p>
    <w:p w14:paraId="318E1E66"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ukrepe za zaščito rastlin, </w:t>
      </w:r>
    </w:p>
    <w:p w14:paraId="205EF4EB"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priporočila glede košnje in nege travnatih površin, </w:t>
      </w:r>
    </w:p>
    <w:p w14:paraId="20A9FE16" w14:textId="77777777" w:rsid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opozorila glede ravnanj, ki lahko povzročijo propad ali poškodbe rastlin, </w:t>
      </w:r>
    </w:p>
    <w:p w14:paraId="054FF542" w14:textId="7A5B6E78" w:rsidR="003669E4" w:rsidRPr="003669E4" w:rsidRDefault="003669E4" w:rsidP="003669E4">
      <w:pPr>
        <w:pStyle w:val="Odstavekseznama"/>
        <w:numPr>
          <w:ilvl w:val="0"/>
          <w:numId w:val="34"/>
        </w:numPr>
        <w:spacing w:after="0" w:line="276" w:lineRule="auto"/>
        <w:jc w:val="both"/>
        <w:rPr>
          <w:rFonts w:ascii="Century Gothic" w:hAnsi="Century Gothic" w:cs="Calibri"/>
        </w:rPr>
      </w:pPr>
      <w:r w:rsidRPr="003669E4">
        <w:rPr>
          <w:rFonts w:ascii="Century Gothic" w:hAnsi="Century Gothic" w:cs="Calibri"/>
        </w:rPr>
        <w:t xml:space="preserve">priporočene ukrepe v primeru suše, bolezni ali škodljivcev. </w:t>
      </w:r>
    </w:p>
    <w:p w14:paraId="7B19B7FB" w14:textId="77777777" w:rsidR="003669E4" w:rsidRDefault="003669E4" w:rsidP="003669E4">
      <w:pPr>
        <w:spacing w:after="0" w:line="276" w:lineRule="auto"/>
        <w:jc w:val="both"/>
        <w:rPr>
          <w:rFonts w:ascii="Century Gothic" w:hAnsi="Century Gothic" w:cs="Calibri"/>
        </w:rPr>
      </w:pPr>
    </w:p>
    <w:p w14:paraId="678095C1" w14:textId="34855BA6" w:rsidR="003669E4" w:rsidRDefault="003669E4" w:rsidP="003669E4">
      <w:pPr>
        <w:spacing w:after="0" w:line="276" w:lineRule="auto"/>
        <w:jc w:val="both"/>
        <w:rPr>
          <w:rFonts w:ascii="Century Gothic" w:hAnsi="Century Gothic" w:cs="Calibri"/>
        </w:rPr>
      </w:pPr>
      <w:r w:rsidRPr="003669E4">
        <w:rPr>
          <w:rFonts w:ascii="Century Gothic" w:hAnsi="Century Gothic" w:cs="Calibri"/>
        </w:rPr>
        <w:t>Če naročnik po primopredaji ne ravna skladno s predanimi navodili za vzdrževanje, izvajalec ne odgovarja za propad, poškodbe ali slab razvoj rastlin, kadar izkaže vzročno zvezo med neustreznim vzdrževanjem in nastalo škodo.</w:t>
      </w:r>
    </w:p>
    <w:p w14:paraId="2D32130A" w14:textId="77777777" w:rsidR="003669E4" w:rsidRPr="003669E4" w:rsidRDefault="003669E4" w:rsidP="003669E4">
      <w:pPr>
        <w:spacing w:after="0" w:line="276" w:lineRule="auto"/>
        <w:jc w:val="both"/>
        <w:rPr>
          <w:rFonts w:ascii="Century Gothic" w:hAnsi="Century Gothic" w:cs="Calibri"/>
        </w:rPr>
      </w:pPr>
    </w:p>
    <w:p w14:paraId="4AFDF078"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Predaja navodil za vzdrževanje je pogoj za uspešno končno primopredajo del.</w:t>
      </w:r>
    </w:p>
    <w:p w14:paraId="39DBC0BB" w14:textId="0AFEFFE4" w:rsidR="003C35BF" w:rsidRDefault="003C35BF" w:rsidP="00B81D9A">
      <w:pPr>
        <w:spacing w:after="0" w:line="276" w:lineRule="auto"/>
        <w:jc w:val="both"/>
        <w:rPr>
          <w:rFonts w:ascii="Century Gothic" w:hAnsi="Century Gothic" w:cs="Calibri"/>
        </w:rPr>
      </w:pPr>
    </w:p>
    <w:p w14:paraId="605680B5" w14:textId="77777777" w:rsidR="000E49D7" w:rsidRPr="00A91951" w:rsidRDefault="000E49D7" w:rsidP="00B81D9A">
      <w:pPr>
        <w:spacing w:after="0" w:line="276" w:lineRule="auto"/>
        <w:jc w:val="both"/>
        <w:rPr>
          <w:rFonts w:ascii="Century Gothic" w:hAnsi="Century Gothic" w:cs="Calibri"/>
        </w:rPr>
      </w:pPr>
    </w:p>
    <w:p w14:paraId="3E7D8A0B"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7125A61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(Kakovostni in kvantitativni pregled)</w:t>
      </w:r>
    </w:p>
    <w:p w14:paraId="4C62390B" w14:textId="77777777" w:rsidR="003C35BF" w:rsidRPr="00A91951" w:rsidRDefault="003C35BF" w:rsidP="00B81D9A">
      <w:pPr>
        <w:spacing w:after="0" w:line="276" w:lineRule="auto"/>
        <w:jc w:val="both"/>
        <w:rPr>
          <w:rFonts w:ascii="Century Gothic" w:hAnsi="Century Gothic" w:cs="Calibri"/>
        </w:rPr>
      </w:pPr>
    </w:p>
    <w:p w14:paraId="6F332FBD" w14:textId="41E0B950"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Po prejemu obvestila, da </w:t>
      </w:r>
      <w:r w:rsidR="00AA15A7" w:rsidRPr="00AA15A7">
        <w:rPr>
          <w:rFonts w:ascii="Century Gothic" w:hAnsi="Century Gothic" w:cs="Calibri"/>
        </w:rPr>
        <w:t>so del</w:t>
      </w:r>
      <w:r w:rsidRPr="00A91951">
        <w:rPr>
          <w:rFonts w:ascii="Century Gothic" w:hAnsi="Century Gothic" w:cs="Calibri"/>
        </w:rPr>
        <w:t xml:space="preserve">a končana, Komisija za prevzem in obračun del (v nadaljnjem besedilu: Komisija), sestavljena iz predstavnikov pogodbenih strank in nadzora, izvede kakovostni in kvantitativni pregled. </w:t>
      </w:r>
    </w:p>
    <w:p w14:paraId="19BB5036" w14:textId="77777777" w:rsidR="003C35BF" w:rsidRPr="00A91951" w:rsidRDefault="003C35BF" w:rsidP="00B81D9A">
      <w:pPr>
        <w:spacing w:after="0" w:line="276" w:lineRule="auto"/>
        <w:jc w:val="both"/>
        <w:rPr>
          <w:rFonts w:ascii="Century Gothic" w:hAnsi="Century Gothic" w:cs="Calibri"/>
        </w:rPr>
      </w:pPr>
    </w:p>
    <w:p w14:paraId="4200E67B"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Po opravljenem kakovostnem in kvantitativnem pregledu komisija podpiše interni zapisnik o dokončanju del. V primeru neuspešno opravljenega kakovostnega in kvantitativnega pregleda, je izvajalec dolžan odpraviti nepravilnosti oz. pomanjkljivosti, ugotovljene z internim zapisnikom, v roku, ki mu ga določi naročnik.</w:t>
      </w:r>
    </w:p>
    <w:p w14:paraId="3796E5BC" w14:textId="77777777" w:rsidR="003C35BF" w:rsidRPr="00A91951" w:rsidRDefault="003C35BF" w:rsidP="00B81D9A">
      <w:pPr>
        <w:spacing w:after="0" w:line="276" w:lineRule="auto"/>
        <w:jc w:val="both"/>
        <w:rPr>
          <w:rFonts w:ascii="Century Gothic" w:hAnsi="Century Gothic" w:cs="Calibri"/>
        </w:rPr>
      </w:pPr>
    </w:p>
    <w:p w14:paraId="32F82A19"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Po uspešno opravljenem kakovostnem in kvantitativnem pregledu se štejejo dela po tej pogodbi za zaključena in končna primopredaja je s tem uspešno opravljena. </w:t>
      </w:r>
    </w:p>
    <w:p w14:paraId="7573E1E3" w14:textId="77777777" w:rsidR="003C35BF" w:rsidRPr="00B10C5B" w:rsidRDefault="003C35BF" w:rsidP="00B81D9A">
      <w:pPr>
        <w:spacing w:after="0" w:line="276" w:lineRule="auto"/>
        <w:jc w:val="both"/>
        <w:rPr>
          <w:rFonts w:ascii="Century Gothic" w:hAnsi="Century Gothic" w:cs="Calibri"/>
          <w:b/>
          <w:bCs/>
        </w:rPr>
      </w:pPr>
    </w:p>
    <w:p w14:paraId="79ADB56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814241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(Končni obračun)</w:t>
      </w:r>
    </w:p>
    <w:p w14:paraId="57B8E503" w14:textId="77777777" w:rsidR="003C35BF" w:rsidRPr="00A91951" w:rsidRDefault="003C35BF" w:rsidP="00B81D9A">
      <w:pPr>
        <w:spacing w:after="0" w:line="276" w:lineRule="auto"/>
        <w:jc w:val="both"/>
        <w:rPr>
          <w:rFonts w:ascii="Century Gothic" w:hAnsi="Century Gothic" w:cs="Calibri"/>
        </w:rPr>
      </w:pPr>
    </w:p>
    <w:p w14:paraId="6B36847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Po uspešni končni primopredaji je izvajalec upravičen naročniku v elektronski obliki izstaviti končni obračun, ki mora vsebovati naslednje elemente:</w:t>
      </w:r>
    </w:p>
    <w:p w14:paraId="2583F9E2"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vrednost izvedenih del,</w:t>
      </w:r>
    </w:p>
    <w:p w14:paraId="53161F4E"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do sedaj izvršena plačila izvajalcu,</w:t>
      </w:r>
    </w:p>
    <w:p w14:paraId="12BBC2C3"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lastRenderedPageBreak/>
        <w:t>končni znesek, ki ga mora izvajalec še dobiti ali vrniti glede na nesporni del obračuna in glede na vrednost zadržanih sredstev,</w:t>
      </w:r>
    </w:p>
    <w:p w14:paraId="482B7AFF"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podatek o zahtevi o plačilu penalov ali kakršnekoli povzročene škode eni od strank</w:t>
      </w:r>
    </w:p>
    <w:p w14:paraId="471A5F67" w14:textId="77777777" w:rsidR="003C35BF" w:rsidRPr="00A91951" w:rsidRDefault="003C35BF" w:rsidP="00B81D9A">
      <w:pPr>
        <w:numPr>
          <w:ilvl w:val="0"/>
          <w:numId w:val="30"/>
        </w:numPr>
        <w:spacing w:after="0" w:line="276" w:lineRule="auto"/>
        <w:jc w:val="both"/>
        <w:rPr>
          <w:rFonts w:ascii="Century Gothic" w:hAnsi="Century Gothic" w:cs="Calibri"/>
        </w:rPr>
      </w:pPr>
      <w:r w:rsidRPr="00A91951">
        <w:rPr>
          <w:rFonts w:ascii="Century Gothic" w:hAnsi="Century Gothic" w:cs="Calibri"/>
        </w:rPr>
        <w:t>podatke o zadevah, o katerih ni bilo soglasja.</w:t>
      </w:r>
    </w:p>
    <w:p w14:paraId="59CAD94B" w14:textId="77777777" w:rsidR="003C35BF" w:rsidRPr="00A91951" w:rsidRDefault="003C35BF" w:rsidP="00B81D9A">
      <w:pPr>
        <w:spacing w:after="0" w:line="276" w:lineRule="auto"/>
        <w:jc w:val="both"/>
        <w:rPr>
          <w:rFonts w:ascii="Century Gothic" w:hAnsi="Century Gothic" w:cs="Calibri"/>
        </w:rPr>
      </w:pPr>
    </w:p>
    <w:p w14:paraId="55FEFB2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V roku 15 dni od prejema končnega obračuna Komisija le tega pregleda in potrdi. </w:t>
      </w:r>
    </w:p>
    <w:p w14:paraId="31F59FAC" w14:textId="77777777" w:rsidR="003C35BF" w:rsidRPr="00A91951" w:rsidRDefault="003C35BF" w:rsidP="00B81D9A">
      <w:pPr>
        <w:spacing w:after="0" w:line="276" w:lineRule="auto"/>
        <w:jc w:val="both"/>
        <w:rPr>
          <w:rFonts w:ascii="Century Gothic" w:hAnsi="Century Gothic" w:cs="Calibri"/>
        </w:rPr>
      </w:pPr>
    </w:p>
    <w:p w14:paraId="3878FFD4" w14:textId="5B1FB165"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Plačilo končnega obračuna se izvede na način in v rokih, določenih s to pogodbo. </w:t>
      </w:r>
    </w:p>
    <w:p w14:paraId="69E54B2D" w14:textId="77777777" w:rsidR="00B81D9A" w:rsidRPr="00A91951" w:rsidRDefault="00B81D9A" w:rsidP="00B81D9A">
      <w:pPr>
        <w:spacing w:after="0" w:line="276" w:lineRule="auto"/>
        <w:jc w:val="both"/>
        <w:rPr>
          <w:rFonts w:ascii="Century Gothic" w:hAnsi="Century Gothic" w:cs="Calibri"/>
        </w:rPr>
      </w:pPr>
    </w:p>
    <w:p w14:paraId="79263B9F"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ACA36F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naročnika)</w:t>
      </w:r>
    </w:p>
    <w:p w14:paraId="4AABE42B" w14:textId="77777777" w:rsidR="003C35BF" w:rsidRPr="00A91951" w:rsidRDefault="003C35BF" w:rsidP="00B81D9A">
      <w:pPr>
        <w:spacing w:after="0" w:line="276" w:lineRule="auto"/>
        <w:jc w:val="center"/>
        <w:rPr>
          <w:rFonts w:ascii="Century Gothic" w:hAnsi="Century Gothic" w:cs="Calibri"/>
        </w:rPr>
      </w:pPr>
    </w:p>
    <w:p w14:paraId="3F5D2D2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se zavezuje, da bo:</w:t>
      </w:r>
    </w:p>
    <w:p w14:paraId="749ACBDF"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po podpisu pogodbe izvajalca uvedel v delo in mu predal celotno dokumentacijo, s katero razpolaga;</w:t>
      </w:r>
    </w:p>
    <w:p w14:paraId="718C108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sodeloval z izvajalcem s ciljem, da se prevzeta dela izvršijo pravočasno in v obojestransko zadovoljstvo;</w:t>
      </w:r>
    </w:p>
    <w:p w14:paraId="25625E03"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tekoče obveščal izvajalca o vseh spremembah in na novo nastalih situacijah, ki bi lahko imele vpliv na izvršitev prevzetih del;</w:t>
      </w:r>
    </w:p>
    <w:p w14:paraId="02FD7100" w14:textId="77777777" w:rsidR="003C35BF" w:rsidRPr="00A91951" w:rsidRDefault="003C35BF" w:rsidP="00B81D9A">
      <w:pPr>
        <w:numPr>
          <w:ilvl w:val="0"/>
          <w:numId w:val="26"/>
        </w:numPr>
        <w:spacing w:after="0" w:line="276" w:lineRule="auto"/>
        <w:jc w:val="both"/>
        <w:rPr>
          <w:rFonts w:ascii="Century Gothic" w:hAnsi="Century Gothic" w:cs="Calibri"/>
        </w:rPr>
      </w:pPr>
      <w:r w:rsidRPr="00A91951">
        <w:rPr>
          <w:rFonts w:ascii="Century Gothic" w:hAnsi="Century Gothic" w:cs="Calibri"/>
        </w:rPr>
        <w:t xml:space="preserve">izvajal svoje plačilne obveze, kot izhajajo iz te pogodbe. </w:t>
      </w:r>
    </w:p>
    <w:p w14:paraId="4FE4C0ED" w14:textId="77777777" w:rsidR="003C35BF" w:rsidRPr="00A91951" w:rsidRDefault="003C35BF" w:rsidP="00B81D9A">
      <w:pPr>
        <w:spacing w:after="0" w:line="276" w:lineRule="auto"/>
        <w:jc w:val="both"/>
        <w:rPr>
          <w:rFonts w:ascii="Century Gothic" w:hAnsi="Century Gothic" w:cs="Calibri"/>
        </w:rPr>
      </w:pPr>
    </w:p>
    <w:p w14:paraId="15CA1939"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05365104"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(Obveznosti izvajalca)</w:t>
      </w:r>
    </w:p>
    <w:p w14:paraId="0FCEA780" w14:textId="77777777" w:rsidR="003C35BF" w:rsidRPr="00A91951" w:rsidRDefault="003C35BF" w:rsidP="00B81D9A">
      <w:pPr>
        <w:spacing w:after="0" w:line="276" w:lineRule="auto"/>
        <w:jc w:val="center"/>
        <w:rPr>
          <w:rFonts w:ascii="Century Gothic" w:hAnsi="Century Gothic" w:cs="Calibri"/>
        </w:rPr>
      </w:pPr>
    </w:p>
    <w:p w14:paraId="05FC90F3"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se zaveže, da bo:</w:t>
      </w:r>
    </w:p>
    <w:p w14:paraId="6C77AE24"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opravil prevzeta dela kvalitetno in skladno z veljavnimi predpisi, normativi ter standardi, ki urejajo izvajanje tovrstnih del,</w:t>
      </w:r>
    </w:p>
    <w:p w14:paraId="466091EA" w14:textId="5C04C1A8"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na lastne stroške in pravočasno priskrbel vsa potrebna dovoljenja za trajno deponijo materiala v skladu z veljavnimi predpisi, ter na lastne stroške poskrbel za ureditev varnosti, organizacijo in ustrezno označitev </w:t>
      </w:r>
      <w:r w:rsidR="00AA15A7" w:rsidRPr="00AA15A7">
        <w:rPr>
          <w:rFonts w:ascii="Century Gothic" w:hAnsi="Century Gothic" w:cs="Calibri"/>
        </w:rPr>
        <w:t>delov</w:t>
      </w:r>
      <w:r w:rsidRPr="004823D7">
        <w:rPr>
          <w:rFonts w:ascii="Century Gothic" w:hAnsi="Century Gothic" w:cs="Calibri"/>
        </w:rPr>
        <w:t>išča,</w:t>
      </w:r>
    </w:p>
    <w:p w14:paraId="54AEABD0" w14:textId="7F47D78D"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opozoril </w:t>
      </w:r>
      <w:r w:rsidR="00FB4DEA">
        <w:rPr>
          <w:rFonts w:ascii="Century Gothic" w:hAnsi="Century Gothic" w:cs="Calibri"/>
        </w:rPr>
        <w:t>naročnika</w:t>
      </w:r>
      <w:r w:rsidRPr="004823D7">
        <w:rPr>
          <w:rFonts w:ascii="Century Gothic" w:hAnsi="Century Gothic" w:cs="Calibri"/>
        </w:rPr>
        <w:t xml:space="preserve"> in </w:t>
      </w:r>
      <w:r w:rsidR="00D85C54">
        <w:rPr>
          <w:rFonts w:ascii="Century Gothic" w:hAnsi="Century Gothic" w:cs="Calibri"/>
        </w:rPr>
        <w:t>nadzor</w:t>
      </w:r>
      <w:r w:rsidR="00306175">
        <w:rPr>
          <w:rFonts w:ascii="Century Gothic" w:hAnsi="Century Gothic" w:cs="Calibri"/>
        </w:rPr>
        <w:t>nika</w:t>
      </w:r>
      <w:r w:rsidRPr="004823D7">
        <w:rPr>
          <w:rFonts w:ascii="Century Gothic" w:hAnsi="Century Gothic" w:cs="Calibri"/>
        </w:rPr>
        <w:t xml:space="preserve"> o vseh nepredvidenih okoliščinah, ki bi imele za posledico drugačen način izvedbe ali povečanje količin in pogodbenih rokov;</w:t>
      </w:r>
    </w:p>
    <w:p w14:paraId="4C022E72" w14:textId="63A04548"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v skladu z veljavn</w:t>
      </w:r>
      <w:r w:rsidR="00AA15A7" w:rsidRPr="00AA15A7">
        <w:rPr>
          <w:rFonts w:ascii="Century Gothic" w:hAnsi="Century Gothic" w:cs="Calibri"/>
        </w:rPr>
        <w:t>imi predpisi</w:t>
      </w:r>
      <w:r w:rsidRPr="004823D7">
        <w:rPr>
          <w:rFonts w:ascii="Century Gothic" w:hAnsi="Century Gothic" w:cs="Calibri"/>
        </w:rPr>
        <w:t xml:space="preserve"> o ravnanju z odpadki, ki nastanejo pri </w:t>
      </w:r>
      <w:r w:rsidR="00AA15A7" w:rsidRPr="00AA15A7">
        <w:rPr>
          <w:rFonts w:ascii="Century Gothic" w:hAnsi="Century Gothic" w:cs="Calibri"/>
        </w:rPr>
        <w:t>izvedbi hortikulturnih del</w:t>
      </w:r>
      <w:r w:rsidRPr="004823D7">
        <w:rPr>
          <w:rFonts w:ascii="Century Gothic" w:hAnsi="Century Gothic" w:cs="Calibri"/>
        </w:rPr>
        <w:t xml:space="preserve">, upošteval in predložil naročniku vse potrebne dokaze o hranjenju, prevzemu in oddaji odpadkov </w:t>
      </w:r>
      <w:r w:rsidR="00AA15A7">
        <w:rPr>
          <w:rFonts w:ascii="Century Gothic" w:hAnsi="Century Gothic" w:cs="Calibri"/>
        </w:rPr>
        <w:t xml:space="preserve">(zelenih, embalažnih in drugih) </w:t>
      </w:r>
      <w:r w:rsidRPr="004823D7">
        <w:rPr>
          <w:rFonts w:ascii="Century Gothic" w:hAnsi="Century Gothic" w:cs="Calibri"/>
        </w:rPr>
        <w:t>pooblaščenemu zbiralcu odpadkov, ter prevzel vse morebitne posledice zaradi neupoštevanja teh predpisov,</w:t>
      </w:r>
    </w:p>
    <w:p w14:paraId="0ABC9AC4" w14:textId="168EC256"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vodil evidenco o vrsti in količini </w:t>
      </w:r>
      <w:r w:rsidR="00AA15A7" w:rsidRPr="00AA15A7">
        <w:rPr>
          <w:rFonts w:ascii="Century Gothic" w:hAnsi="Century Gothic" w:cs="Calibri"/>
        </w:rPr>
        <w:t>nastalih odpadkov ter načinu njihovega deponiranja, po zaključku del</w:t>
      </w:r>
      <w:r w:rsidRPr="004823D7">
        <w:rPr>
          <w:rFonts w:ascii="Century Gothic" w:hAnsi="Century Gothic" w:cs="Calibri"/>
        </w:rPr>
        <w:t xml:space="preserve"> pa bo dostavil dokazila, da so bili ti odpadki deponirani na ustrezne deponije,</w:t>
      </w:r>
    </w:p>
    <w:p w14:paraId="008A1265" w14:textId="19B78CA1"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med izvajanjem del omogočil nemotene dostope do morebitnih stanovanjskih in ostalih objektov ter omogočal normalno funkcioniranje ostalih dejavnosti v okolici </w:t>
      </w:r>
      <w:r w:rsidR="00AA15A7" w:rsidRPr="00AA15A7">
        <w:rPr>
          <w:rFonts w:ascii="Century Gothic" w:hAnsi="Century Gothic" w:cs="Calibri"/>
        </w:rPr>
        <w:t>območja izvedbe</w:t>
      </w:r>
      <w:r w:rsidRPr="004823D7">
        <w:rPr>
          <w:rFonts w:ascii="Century Gothic" w:hAnsi="Century Gothic" w:cs="Calibri"/>
        </w:rPr>
        <w:t>,</w:t>
      </w:r>
    </w:p>
    <w:p w14:paraId="4BF06137" w14:textId="319AC0C0"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delo usklajeval z naročnikom ter operativno prilagajal poteku dela na območju </w:t>
      </w:r>
      <w:r w:rsidR="00AA15A7" w:rsidRPr="00AA15A7">
        <w:rPr>
          <w:rFonts w:ascii="Century Gothic" w:hAnsi="Century Gothic" w:cs="Calibri"/>
        </w:rPr>
        <w:t>izvedb</w:t>
      </w:r>
      <w:r w:rsidRPr="004823D7">
        <w:rPr>
          <w:rFonts w:ascii="Century Gothic" w:hAnsi="Century Gothic" w:cs="Calibri"/>
        </w:rPr>
        <w:t>e,</w:t>
      </w:r>
    </w:p>
    <w:p w14:paraId="5FCE617B"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lastRenderedPageBreak/>
        <w:t>vse poškodbe podzemnih vodov, privatne lastnine, mejnih znamenj in zemljišč popravil na lastne stroške nemudoma oziroma najkasneje v roku 30 dni od podpisa zapisnika o ugotovljeni škodi;</w:t>
      </w:r>
    </w:p>
    <w:p w14:paraId="0B7EA393" w14:textId="504B45CF"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opozoril </w:t>
      </w:r>
      <w:r w:rsidR="00FB4DEA">
        <w:rPr>
          <w:rFonts w:ascii="Century Gothic" w:hAnsi="Century Gothic" w:cs="Calibri"/>
        </w:rPr>
        <w:t>naročnika</w:t>
      </w:r>
      <w:r w:rsidRPr="004823D7">
        <w:rPr>
          <w:rFonts w:ascii="Century Gothic" w:hAnsi="Century Gothic" w:cs="Calibri"/>
        </w:rPr>
        <w:t xml:space="preserve"> in </w:t>
      </w:r>
      <w:r w:rsidR="00306175">
        <w:rPr>
          <w:rFonts w:ascii="Century Gothic" w:hAnsi="Century Gothic" w:cs="Calibri"/>
        </w:rPr>
        <w:t>nadzornika</w:t>
      </w:r>
      <w:r w:rsidRPr="004823D7">
        <w:rPr>
          <w:rFonts w:ascii="Century Gothic" w:hAnsi="Century Gothic" w:cs="Calibri"/>
        </w:rPr>
        <w:t xml:space="preserve"> o vseh nepredvidenih okoliščinah, ki bi imele za posledico drugačen način izvedbe ali povečanje količin in pogodbenih rokov;</w:t>
      </w:r>
    </w:p>
    <w:p w14:paraId="1455E37F" w14:textId="1617B852"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vodil </w:t>
      </w:r>
      <w:r w:rsidR="00AA15A7">
        <w:rPr>
          <w:rFonts w:ascii="Century Gothic" w:hAnsi="Century Gothic" w:cs="Calibri"/>
        </w:rPr>
        <w:t>zapisnik</w:t>
      </w:r>
      <w:r w:rsidR="00AA15A7" w:rsidRPr="00AA15A7">
        <w:rPr>
          <w:rFonts w:ascii="Century Gothic" w:hAnsi="Century Gothic" w:cs="Calibri"/>
        </w:rPr>
        <w:t xml:space="preserve"> o izvedenih delih. Podpisati ju morata odgovorna oseba izvajalca in odgovorni nadzornik naročnika oz. pooblaščeni predstavnik pooblaščenca; </w:t>
      </w:r>
    </w:p>
    <w:p w14:paraId="3E052F3E" w14:textId="0D26CBB8"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ravnal po predpisih o varstvu pri delu, ki veljajo za tovrstn</w:t>
      </w:r>
      <w:r w:rsidR="00AA15A7" w:rsidRPr="00AA15A7">
        <w:rPr>
          <w:rFonts w:ascii="Century Gothic" w:hAnsi="Century Gothic" w:cs="Calibri"/>
        </w:rPr>
        <w:t>a dela</w:t>
      </w:r>
      <w:r w:rsidRPr="004823D7">
        <w:rPr>
          <w:rFonts w:ascii="Century Gothic" w:hAnsi="Century Gothic" w:cs="Calibri"/>
        </w:rPr>
        <w:t xml:space="preserve"> v skladu z Zakonom o varnosti in zdravju pri delu (Uradni list RS, št. 43/2011); da bo upošteval varstvene predpise pri izvedbi del in upošteval varnostni načrt </w:t>
      </w:r>
      <w:r w:rsidR="00AA15A7" w:rsidRPr="00AA15A7">
        <w:rPr>
          <w:rFonts w:ascii="Century Gothic" w:hAnsi="Century Gothic" w:cs="Calibri"/>
        </w:rPr>
        <w:t>delov</w:t>
      </w:r>
      <w:r w:rsidRPr="004823D7">
        <w:rPr>
          <w:rFonts w:ascii="Century Gothic" w:hAnsi="Century Gothic" w:cs="Calibri"/>
        </w:rPr>
        <w:t xml:space="preserve">išča ter prevzel skrb in odgovornost za izvajanje varstvenih ukrepov na delovnih mestih pri </w:t>
      </w:r>
      <w:r w:rsidR="00AA15A7" w:rsidRPr="00AA15A7">
        <w:rPr>
          <w:rFonts w:ascii="Century Gothic" w:hAnsi="Century Gothic" w:cs="Calibri"/>
        </w:rPr>
        <w:t>izvajanju del</w:t>
      </w:r>
      <w:r w:rsidRPr="004823D7">
        <w:rPr>
          <w:rFonts w:ascii="Century Gothic" w:hAnsi="Century Gothic" w:cs="Calibri"/>
        </w:rPr>
        <w:t>;</w:t>
      </w:r>
    </w:p>
    <w:p w14:paraId="67F22886"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upošteval navodila zastopnika naročnika in njegovega odgovornega nadzornika;</w:t>
      </w:r>
    </w:p>
    <w:p w14:paraId="50099610" w14:textId="77777777"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ustavil dela v primeru, če kljub opozorilu vodje nadzora nepravilnosti ni odpravil;</w:t>
      </w:r>
    </w:p>
    <w:p w14:paraId="1ACEC78B" w14:textId="246209F8"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kot koordinator na </w:t>
      </w:r>
      <w:r w:rsidR="00AA15A7" w:rsidRPr="00AA15A7">
        <w:rPr>
          <w:rFonts w:ascii="Century Gothic" w:hAnsi="Century Gothic" w:cs="Calibri"/>
        </w:rPr>
        <w:t>delov</w:t>
      </w:r>
      <w:r w:rsidRPr="004823D7">
        <w:rPr>
          <w:rFonts w:ascii="Century Gothic" w:hAnsi="Century Gothic" w:cs="Calibri"/>
        </w:rPr>
        <w:t>išču usklajeval dela in upošteval navodila zastopnika naročnika in njegovega odgovornega nadzornika;</w:t>
      </w:r>
    </w:p>
    <w:p w14:paraId="09C9F046" w14:textId="0BF3E97B" w:rsidR="001C2D55" w:rsidRPr="004823D7" w:rsidRDefault="001C2D55" w:rsidP="001C2D55">
      <w:pPr>
        <w:numPr>
          <w:ilvl w:val="0"/>
          <w:numId w:val="27"/>
        </w:numPr>
        <w:spacing w:after="0" w:line="276" w:lineRule="auto"/>
        <w:jc w:val="both"/>
        <w:rPr>
          <w:rFonts w:ascii="Century Gothic" w:hAnsi="Century Gothic" w:cs="Calibri"/>
        </w:rPr>
      </w:pPr>
      <w:r w:rsidRPr="004823D7">
        <w:rPr>
          <w:rFonts w:ascii="Century Gothic" w:hAnsi="Century Gothic" w:cs="Calibri"/>
        </w:rPr>
        <w:t xml:space="preserve">po končanih delih popravil vse poškodbe na </w:t>
      </w:r>
      <w:r w:rsidR="00AA15A7" w:rsidRPr="00AA15A7">
        <w:rPr>
          <w:rFonts w:ascii="Century Gothic" w:hAnsi="Century Gothic" w:cs="Calibri"/>
        </w:rPr>
        <w:t xml:space="preserve"> okoliških površinah, nastale v času in zaradi izvajanja</w:t>
      </w:r>
      <w:r w:rsidRPr="004823D7">
        <w:rPr>
          <w:rFonts w:ascii="Century Gothic" w:hAnsi="Century Gothic" w:cs="Calibri"/>
        </w:rPr>
        <w:t xml:space="preserve"> del po tej pogodbi;</w:t>
      </w:r>
    </w:p>
    <w:p w14:paraId="0CC49B89" w14:textId="1144BE1F" w:rsidR="009C78B5" w:rsidRPr="009C78B5" w:rsidRDefault="001C2D55" w:rsidP="009C78B5">
      <w:pPr>
        <w:pStyle w:val="Odstavekseznama"/>
        <w:numPr>
          <w:ilvl w:val="0"/>
          <w:numId w:val="27"/>
        </w:numPr>
        <w:jc w:val="both"/>
        <w:rPr>
          <w:rFonts w:ascii="Century Gothic" w:hAnsi="Century Gothic" w:cs="Calibri"/>
        </w:rPr>
      </w:pPr>
      <w:r w:rsidRPr="009C78B5">
        <w:rPr>
          <w:rFonts w:ascii="Century Gothic" w:hAnsi="Century Gothic" w:cs="Calibri"/>
        </w:rPr>
        <w:t>izvajal dela v skladu z Uredbo o zelenem javnem naročanju, razpisno dokumentacijo in to pogodbo</w:t>
      </w:r>
      <w:r w:rsidR="009C78B5" w:rsidRPr="009C78B5">
        <w:rPr>
          <w:rFonts w:ascii="Century Gothic" w:hAnsi="Century Gothic" w:cs="Calibri"/>
        </w:rPr>
        <w:t>.</w:t>
      </w:r>
    </w:p>
    <w:p w14:paraId="5936EF53" w14:textId="77777777" w:rsidR="003C35BF" w:rsidRPr="00B10C5B" w:rsidRDefault="003C35BF" w:rsidP="00B81D9A">
      <w:pPr>
        <w:spacing w:after="0" w:line="276" w:lineRule="auto"/>
        <w:jc w:val="both"/>
        <w:rPr>
          <w:rFonts w:ascii="Century Gothic" w:hAnsi="Century Gothic" w:cs="Calibri"/>
          <w:b/>
          <w:bCs/>
        </w:rPr>
      </w:pPr>
    </w:p>
    <w:p w14:paraId="2181FA4A" w14:textId="2007C319" w:rsidR="003C35BF" w:rsidRDefault="003669E4"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1E8943F" w14:textId="77777777" w:rsidR="003669E4" w:rsidRDefault="003669E4" w:rsidP="003669E4">
      <w:pPr>
        <w:spacing w:after="0" w:line="276" w:lineRule="auto"/>
        <w:jc w:val="center"/>
        <w:rPr>
          <w:rFonts w:ascii="Century Gothic" w:hAnsi="Century Gothic" w:cs="Calibri"/>
          <w:b/>
          <w:bCs/>
        </w:rPr>
      </w:pPr>
      <w:r w:rsidRPr="003669E4">
        <w:rPr>
          <w:rFonts w:ascii="Century Gothic" w:hAnsi="Century Gothic" w:cs="Calibri"/>
          <w:b/>
          <w:bCs/>
        </w:rPr>
        <w:t>(Garancija za prijem rastlin in nadomestitev sadik)</w:t>
      </w:r>
    </w:p>
    <w:p w14:paraId="42A03BE2" w14:textId="77777777" w:rsidR="003669E4" w:rsidRPr="003669E4" w:rsidRDefault="003669E4" w:rsidP="003669E4">
      <w:pPr>
        <w:spacing w:after="0" w:line="276" w:lineRule="auto"/>
        <w:jc w:val="center"/>
        <w:rPr>
          <w:rFonts w:ascii="Century Gothic" w:hAnsi="Century Gothic" w:cs="Calibri"/>
          <w:b/>
          <w:bCs/>
        </w:rPr>
      </w:pPr>
    </w:p>
    <w:p w14:paraId="128BFB9F"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Izvajalec jamči za kakovost, vitalnost in prijem vseh zasajenih dreves, grmovnic, trajnic ter drugih rastlin za obdobje najmanj 12 mesecev od dneva uspešno opravljene končne primopredaje del.</w:t>
      </w:r>
    </w:p>
    <w:p w14:paraId="01B3C4A9" w14:textId="77777777" w:rsidR="003669E4" w:rsidRPr="003669E4" w:rsidRDefault="003669E4" w:rsidP="003669E4">
      <w:pPr>
        <w:spacing w:after="0" w:line="276" w:lineRule="auto"/>
        <w:jc w:val="both"/>
        <w:rPr>
          <w:rFonts w:ascii="Century Gothic" w:hAnsi="Century Gothic" w:cs="Calibri"/>
        </w:rPr>
      </w:pPr>
    </w:p>
    <w:p w14:paraId="1F40C839"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V garancijskem roku je izvajalec dolžan na lastne stroške nadomestiti vse rastline, ki:</w:t>
      </w:r>
    </w:p>
    <w:p w14:paraId="134DF4CC" w14:textId="77777777" w:rsidR="003669E4" w:rsidRPr="003669E4" w:rsidRDefault="003669E4" w:rsidP="003669E4">
      <w:pPr>
        <w:numPr>
          <w:ilvl w:val="0"/>
          <w:numId w:val="42"/>
        </w:numPr>
        <w:spacing w:after="0" w:line="276" w:lineRule="auto"/>
        <w:jc w:val="both"/>
        <w:rPr>
          <w:rFonts w:ascii="Century Gothic" w:hAnsi="Century Gothic" w:cs="Calibri"/>
        </w:rPr>
      </w:pPr>
      <w:r w:rsidRPr="003669E4">
        <w:rPr>
          <w:rFonts w:ascii="Century Gothic" w:hAnsi="Century Gothic" w:cs="Calibri"/>
        </w:rPr>
        <w:t xml:space="preserve">se niso prijele, </w:t>
      </w:r>
    </w:p>
    <w:p w14:paraId="30B4F187" w14:textId="77777777" w:rsidR="003669E4" w:rsidRPr="003669E4" w:rsidRDefault="003669E4" w:rsidP="003669E4">
      <w:pPr>
        <w:numPr>
          <w:ilvl w:val="0"/>
          <w:numId w:val="42"/>
        </w:numPr>
        <w:spacing w:after="0" w:line="276" w:lineRule="auto"/>
        <w:jc w:val="both"/>
        <w:rPr>
          <w:rFonts w:ascii="Century Gothic" w:hAnsi="Century Gothic" w:cs="Calibri"/>
        </w:rPr>
      </w:pPr>
      <w:r w:rsidRPr="003669E4">
        <w:rPr>
          <w:rFonts w:ascii="Century Gothic" w:hAnsi="Century Gothic" w:cs="Calibri"/>
        </w:rPr>
        <w:t xml:space="preserve">propadejo, </w:t>
      </w:r>
    </w:p>
    <w:p w14:paraId="28A2A375" w14:textId="77777777" w:rsidR="003669E4" w:rsidRPr="003669E4" w:rsidRDefault="003669E4" w:rsidP="003669E4">
      <w:pPr>
        <w:numPr>
          <w:ilvl w:val="0"/>
          <w:numId w:val="42"/>
        </w:numPr>
        <w:spacing w:after="0" w:line="276" w:lineRule="auto"/>
        <w:jc w:val="both"/>
        <w:rPr>
          <w:rFonts w:ascii="Century Gothic" w:hAnsi="Century Gothic" w:cs="Calibri"/>
        </w:rPr>
      </w:pPr>
      <w:r w:rsidRPr="003669E4">
        <w:rPr>
          <w:rFonts w:ascii="Century Gothic" w:hAnsi="Century Gothic" w:cs="Calibri"/>
        </w:rPr>
        <w:t xml:space="preserve">kažejo znake bolezni, poškodb ali slabega razvoja, ki niso posledica ravnanja naročnika ali višje sile. </w:t>
      </w:r>
    </w:p>
    <w:p w14:paraId="6798A4BA" w14:textId="77777777" w:rsidR="003669E4" w:rsidRPr="003669E4" w:rsidRDefault="003669E4" w:rsidP="003669E4">
      <w:pPr>
        <w:numPr>
          <w:ilvl w:val="0"/>
          <w:numId w:val="42"/>
        </w:numPr>
        <w:spacing w:after="0" w:line="276" w:lineRule="auto"/>
        <w:jc w:val="both"/>
        <w:rPr>
          <w:rFonts w:ascii="Century Gothic" w:hAnsi="Century Gothic" w:cs="Calibri"/>
        </w:rPr>
      </w:pPr>
    </w:p>
    <w:p w14:paraId="02658A10"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Nadomestitev rastlin mora izvajalec izvesti v primernem agrotehničnem roku, najkasneje pa v 30 dneh od pisnega poziva naročnika oziroma v prvem ustreznem sadilnem terminu glede na vrsto rastlin.</w:t>
      </w:r>
    </w:p>
    <w:p w14:paraId="6A1C31DD" w14:textId="77777777" w:rsidR="003669E4" w:rsidRPr="003669E4" w:rsidRDefault="003669E4" w:rsidP="003669E4">
      <w:pPr>
        <w:spacing w:after="0" w:line="276" w:lineRule="auto"/>
        <w:jc w:val="both"/>
        <w:rPr>
          <w:rFonts w:ascii="Century Gothic" w:hAnsi="Century Gothic" w:cs="Calibri"/>
        </w:rPr>
      </w:pPr>
    </w:p>
    <w:p w14:paraId="0C6E3107"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Garancijski rok za nadomeščene rastline začne teči znova od dneva njihove ponovne zasaditve.</w:t>
      </w:r>
    </w:p>
    <w:p w14:paraId="00428781" w14:textId="77777777" w:rsidR="003669E4" w:rsidRPr="003669E4" w:rsidRDefault="003669E4" w:rsidP="003669E4">
      <w:pPr>
        <w:spacing w:after="0" w:line="276" w:lineRule="auto"/>
        <w:jc w:val="both"/>
        <w:rPr>
          <w:rFonts w:ascii="Century Gothic" w:hAnsi="Century Gothic" w:cs="Calibri"/>
        </w:rPr>
      </w:pPr>
    </w:p>
    <w:p w14:paraId="7A5B8945"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Izvajalec je v garancijskem roku dolžan izvajati tudi osnovne ukrepe za zagotavljanje prijema rastlin, če so ti potrebni zaradi nepravilne izvedbe zasaditve ali neustrezne priprave sadilnega mesta.</w:t>
      </w:r>
    </w:p>
    <w:p w14:paraId="32523205" w14:textId="77777777" w:rsidR="003669E4" w:rsidRPr="003669E4" w:rsidRDefault="003669E4" w:rsidP="003669E4">
      <w:pPr>
        <w:spacing w:after="0" w:line="276" w:lineRule="auto"/>
        <w:jc w:val="center"/>
        <w:rPr>
          <w:rFonts w:ascii="Century Gothic" w:hAnsi="Century Gothic" w:cs="Calibri"/>
          <w:b/>
          <w:bCs/>
        </w:rPr>
      </w:pPr>
    </w:p>
    <w:p w14:paraId="2ABEA360" w14:textId="7109F4C6" w:rsidR="003669E4" w:rsidRPr="00B10C5B" w:rsidRDefault="003669E4"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lastRenderedPageBreak/>
        <w:t>člen</w:t>
      </w:r>
    </w:p>
    <w:p w14:paraId="126BB5B0"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(Vrste garancij)</w:t>
      </w:r>
    </w:p>
    <w:p w14:paraId="4925DB62" w14:textId="77777777" w:rsidR="003C35BF" w:rsidRPr="00A91951" w:rsidRDefault="003C35BF" w:rsidP="00B81D9A">
      <w:pPr>
        <w:spacing w:after="0" w:line="276" w:lineRule="auto"/>
        <w:jc w:val="center"/>
        <w:rPr>
          <w:rFonts w:ascii="Century Gothic" w:hAnsi="Century Gothic" w:cs="Calibri"/>
        </w:rPr>
      </w:pPr>
    </w:p>
    <w:p w14:paraId="0FF45488" w14:textId="60C70AF2" w:rsidR="003C35BF" w:rsidRPr="008678C8" w:rsidRDefault="003C35BF" w:rsidP="003B71EA">
      <w:pPr>
        <w:spacing w:after="0" w:line="276" w:lineRule="auto"/>
        <w:jc w:val="both"/>
        <w:rPr>
          <w:rFonts w:ascii="Century Gothic" w:hAnsi="Century Gothic" w:cs="Calibri"/>
        </w:rPr>
      </w:pPr>
      <w:r w:rsidRPr="00A91951">
        <w:rPr>
          <w:rFonts w:ascii="Century Gothic" w:hAnsi="Century Gothic" w:cs="Calibri"/>
        </w:rPr>
        <w:t xml:space="preserve">Izvajalec </w:t>
      </w:r>
      <w:r w:rsidR="00FB4DEA">
        <w:rPr>
          <w:rFonts w:ascii="Century Gothic" w:hAnsi="Century Gothic" w:cs="Calibri"/>
        </w:rPr>
        <w:t>mora naročniku</w:t>
      </w:r>
      <w:r w:rsidRPr="00A91951">
        <w:rPr>
          <w:rFonts w:ascii="Century Gothic" w:hAnsi="Century Gothic" w:cs="Calibri"/>
        </w:rPr>
        <w:t xml:space="preserve"> dostaviti </w:t>
      </w:r>
      <w:r w:rsidR="00C56442" w:rsidRPr="00C56442">
        <w:rPr>
          <w:rFonts w:ascii="Century Gothic" w:hAnsi="Century Gothic" w:cs="Calibri"/>
        </w:rPr>
        <w:t>bančno garancijo ali kavcijsko zavarovanje zavarovalnice za dobro in pravočasno izvedbo pogodbenih obveznosti</w:t>
      </w:r>
      <w:r w:rsidR="003669E4">
        <w:rPr>
          <w:rFonts w:ascii="Century Gothic" w:hAnsi="Century Gothic" w:cs="Calibri"/>
        </w:rPr>
        <w:t xml:space="preserve"> ter zavarovanje za odpravo napak v garancijski dobi. </w:t>
      </w:r>
    </w:p>
    <w:p w14:paraId="2B5B9C8E" w14:textId="77777777" w:rsidR="003C35BF" w:rsidRPr="00A91951" w:rsidRDefault="003C35BF" w:rsidP="00B81D9A">
      <w:pPr>
        <w:spacing w:after="0" w:line="276" w:lineRule="auto"/>
        <w:jc w:val="both"/>
        <w:rPr>
          <w:rFonts w:ascii="Century Gothic" w:hAnsi="Century Gothic" w:cs="Calibri"/>
        </w:rPr>
      </w:pPr>
    </w:p>
    <w:p w14:paraId="7491C16F" w14:textId="73E24EA9"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6B6B4F7"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(Garancija za dobro in pravočasno izvedbo obveznosti)</w:t>
      </w:r>
    </w:p>
    <w:p w14:paraId="7A492219" w14:textId="77777777" w:rsidR="003C35BF" w:rsidRPr="00A91951" w:rsidRDefault="003C35BF" w:rsidP="00B81D9A">
      <w:pPr>
        <w:spacing w:after="0" w:line="276" w:lineRule="auto"/>
        <w:jc w:val="both"/>
        <w:rPr>
          <w:rFonts w:ascii="Century Gothic" w:hAnsi="Century Gothic" w:cs="Calibri"/>
        </w:rPr>
      </w:pPr>
    </w:p>
    <w:p w14:paraId="208616B2" w14:textId="0CC64985"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Izvajalec mora najkasneje v 1</w:t>
      </w:r>
      <w:r w:rsidR="00DB1320">
        <w:rPr>
          <w:rFonts w:ascii="Century Gothic" w:eastAsia="Times New Roman" w:hAnsi="Century Gothic" w:cs="Calibri"/>
          <w:szCs w:val="24"/>
          <w:lang w:eastAsia="sl-SI"/>
        </w:rPr>
        <w:t>0</w:t>
      </w:r>
      <w:r w:rsidRPr="001C2D55">
        <w:rPr>
          <w:rFonts w:ascii="Century Gothic" w:eastAsia="Times New Roman" w:hAnsi="Century Gothic" w:cs="Calibri"/>
          <w:szCs w:val="24"/>
          <w:lang w:eastAsia="sl-SI"/>
        </w:rPr>
        <w:t xml:space="preserve"> dneh </w:t>
      </w:r>
      <w:r w:rsidR="007014DD">
        <w:rPr>
          <w:rFonts w:ascii="Century Gothic" w:eastAsia="Times New Roman" w:hAnsi="Century Gothic" w:cs="Calibri"/>
          <w:szCs w:val="24"/>
          <w:lang w:eastAsia="sl-SI"/>
        </w:rPr>
        <w:t xml:space="preserve">od </w:t>
      </w:r>
      <w:r w:rsidR="00FB4DEA">
        <w:rPr>
          <w:rFonts w:ascii="Century Gothic" w:eastAsia="Times New Roman" w:hAnsi="Century Gothic" w:cs="Calibri"/>
          <w:szCs w:val="24"/>
          <w:lang w:eastAsia="sl-SI"/>
        </w:rPr>
        <w:t>podpisa pogodbe</w:t>
      </w:r>
      <w:r w:rsidRPr="001C2D55">
        <w:rPr>
          <w:rFonts w:ascii="Century Gothic" w:eastAsia="Times New Roman" w:hAnsi="Century Gothic" w:cs="Calibri"/>
          <w:szCs w:val="24"/>
          <w:lang w:eastAsia="sl-SI"/>
        </w:rPr>
        <w:t xml:space="preserve"> kot pogoj za veljavnost te pogodbe naročniku izročiti </w:t>
      </w:r>
      <w:r w:rsidRPr="001C2D55">
        <w:rPr>
          <w:rFonts w:ascii="Century Gothic" w:eastAsia="Times New Roman" w:hAnsi="Century Gothic" w:cs="Calibri"/>
          <w:lang w:eastAsia="sl-SI"/>
        </w:rPr>
        <w:t>bančno garancijo ali kavcijsko zavarovanje</w:t>
      </w:r>
      <w:r w:rsidRPr="001C2D55">
        <w:rPr>
          <w:rFonts w:ascii="Century Gothic" w:eastAsia="Times New Roman" w:hAnsi="Century Gothic" w:cs="Calibri"/>
          <w:szCs w:val="24"/>
          <w:lang w:eastAsia="sl-SI"/>
        </w:rPr>
        <w:t xml:space="preserve"> za dobro in pravočasno izvedbo pogodbenih obveznosti v zahtevani obliki glede na vzorec iz razpisne dokumentacije v višini 10% od pogodbene vrednosti </w:t>
      </w:r>
      <w:r>
        <w:rPr>
          <w:rFonts w:ascii="Century Gothic" w:eastAsia="Times New Roman" w:hAnsi="Century Gothic" w:cs="Calibri"/>
          <w:szCs w:val="24"/>
          <w:lang w:eastAsia="sl-SI"/>
        </w:rPr>
        <w:t>z</w:t>
      </w:r>
      <w:r w:rsidRPr="001C2D55">
        <w:rPr>
          <w:rFonts w:ascii="Century Gothic" w:eastAsia="Times New Roman" w:hAnsi="Century Gothic" w:cs="Calibri"/>
          <w:szCs w:val="24"/>
          <w:lang w:eastAsia="sl-SI"/>
        </w:rPr>
        <w:t xml:space="preserve"> DDV in z veljavnostjo vsaj še 60 dni po roku za dokončanje vseh del. </w:t>
      </w:r>
    </w:p>
    <w:p w14:paraId="53216781"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p>
    <w:p w14:paraId="438CAC96" w14:textId="109BCDB1"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med trajanjem izvedbe pogodbe spremeni rok za izvedbo pogodbenih del, kvaliteta in količina, mora izvajalec</w:t>
      </w:r>
      <w:r w:rsidR="00FB4DEA">
        <w:rPr>
          <w:rFonts w:ascii="Century Gothic" w:eastAsia="Times New Roman" w:hAnsi="Century Gothic" w:cs="Calibri"/>
          <w:szCs w:val="24"/>
          <w:lang w:eastAsia="sl-SI"/>
        </w:rPr>
        <w:t xml:space="preserve"> na zahtevo naročnika</w:t>
      </w:r>
      <w:r w:rsidRPr="001C2D55">
        <w:rPr>
          <w:rFonts w:ascii="Century Gothic" w:eastAsia="Times New Roman" w:hAnsi="Century Gothic" w:cs="Calibri"/>
          <w:szCs w:val="24"/>
          <w:lang w:eastAsia="sl-SI"/>
        </w:rPr>
        <w:t xml:space="preserve"> predložiti naročniku, najkasneje v roku 10 dni od podpisa aneksa k tej pogodbi, novo oziroma podaljšano bančno garancijo oz. kavcijsko zavarovanje z novim rokom trajanja le-te, v skladu s spremembo pogodbenega roka za izvedbo del, oziroma novo bančno garancijo oz. kavcijsko zavarovanje s spremenjeno višino garantiranega zneska, v skladu s spremembo pogodbene vrednosti. Če izvajalec v navedenem roku od sklenitve aneksa k tej pogodbi ne bo predložil ustreznega finančnega zavarovanja skladnega z določili te pogodbe, lahko naročnik unovči predloženo finančno zavarovanje in odstopi od pogodbe.</w:t>
      </w:r>
    </w:p>
    <w:p w14:paraId="06C5BF7A" w14:textId="77777777" w:rsidR="001C2D55" w:rsidRDefault="001C2D55" w:rsidP="001C2D55">
      <w:pPr>
        <w:spacing w:after="0" w:line="276" w:lineRule="auto"/>
        <w:jc w:val="both"/>
        <w:rPr>
          <w:rFonts w:ascii="Century Gothic" w:eastAsia="Times New Roman" w:hAnsi="Century Gothic" w:cs="Calibri"/>
          <w:szCs w:val="24"/>
          <w:lang w:eastAsia="sl-SI"/>
        </w:rPr>
      </w:pPr>
    </w:p>
    <w:p w14:paraId="0E8A4ECD" w14:textId="6711F947" w:rsidR="00BF0C1E" w:rsidRDefault="00BF0C1E" w:rsidP="001C2D55">
      <w:pPr>
        <w:spacing w:after="0" w:line="276" w:lineRule="auto"/>
        <w:jc w:val="both"/>
        <w:rPr>
          <w:rFonts w:ascii="Century Gothic" w:eastAsia="Times New Roman" w:hAnsi="Century Gothic" w:cs="Calibri"/>
          <w:szCs w:val="24"/>
          <w:lang w:eastAsia="sl-SI"/>
        </w:rPr>
      </w:pPr>
      <w:r w:rsidRPr="00BF0C1E">
        <w:rPr>
          <w:rFonts w:ascii="Century Gothic" w:eastAsia="Times New Roman" w:hAnsi="Century Gothic" w:cs="Calibri"/>
          <w:szCs w:val="24"/>
          <w:lang w:eastAsia="sl-SI"/>
        </w:rPr>
        <w:t>Če izvajalec ne predloži zavarovanja za dobro izvedbo bo naročnik štel, da odstopa od sklenitve pogodbe oziroma da z naročnikom kljub njegovemu pozivu ne želi skleniti pogodbe.</w:t>
      </w:r>
    </w:p>
    <w:p w14:paraId="6CEA0BF2" w14:textId="77777777" w:rsidR="00BF0C1E" w:rsidRPr="001C2D55" w:rsidRDefault="00BF0C1E" w:rsidP="001C2D55">
      <w:pPr>
        <w:spacing w:after="0" w:line="276" w:lineRule="auto"/>
        <w:jc w:val="both"/>
        <w:rPr>
          <w:rFonts w:ascii="Century Gothic" w:eastAsia="Times New Roman" w:hAnsi="Century Gothic" w:cs="Calibri"/>
          <w:szCs w:val="24"/>
          <w:lang w:eastAsia="sl-SI"/>
        </w:rPr>
      </w:pPr>
    </w:p>
    <w:p w14:paraId="6B4F5BA6" w14:textId="77777777" w:rsidR="001C2D55" w:rsidRPr="001C2D55" w:rsidRDefault="001C2D55" w:rsidP="001C2D55">
      <w:pPr>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Naročnik lahko unovči predloženo bančno ali zavarovalniško garancijo za dobro in pravočasno izvedbo pogodbenih obveznosti tudi pod naslednjimi pogoji:</w:t>
      </w:r>
    </w:p>
    <w:p w14:paraId="5E7BCF36"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 ne opravlja v skladu s pogodbo;</w:t>
      </w:r>
    </w:p>
    <w:p w14:paraId="4EC937A3"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se bo izkazalo, da izvajalec dela opravlja s podizvajalcem, za katerega ni pridobil soglasja s strani naročnika;</w:t>
      </w:r>
    </w:p>
    <w:p w14:paraId="18684D12" w14:textId="77777777" w:rsidR="001C2D55" w:rsidRP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pogodbo razdrl zaradi kršitev na strani izvajalca;</w:t>
      </w:r>
    </w:p>
    <w:p w14:paraId="5D88B323" w14:textId="77777777" w:rsidR="001C2D55" w:rsidRDefault="001C2D55" w:rsidP="001C2D55">
      <w:pPr>
        <w:numPr>
          <w:ilvl w:val="0"/>
          <w:numId w:val="29"/>
        </w:numPr>
        <w:tabs>
          <w:tab w:val="num" w:pos="720"/>
        </w:tabs>
        <w:spacing w:after="0" w:line="276" w:lineRule="auto"/>
        <w:jc w:val="both"/>
        <w:rPr>
          <w:rFonts w:ascii="Century Gothic" w:eastAsia="Times New Roman" w:hAnsi="Century Gothic" w:cs="Calibri"/>
          <w:szCs w:val="24"/>
          <w:lang w:eastAsia="sl-SI"/>
        </w:rPr>
      </w:pPr>
      <w:r w:rsidRPr="001C2D55">
        <w:rPr>
          <w:rFonts w:ascii="Century Gothic" w:eastAsia="Times New Roman" w:hAnsi="Century Gothic" w:cs="Calibri"/>
          <w:szCs w:val="24"/>
          <w:lang w:eastAsia="sl-SI"/>
        </w:rPr>
        <w:t>če bo naročnik razdrl pogodbo zaradi zamud ali</w:t>
      </w:r>
    </w:p>
    <w:p w14:paraId="48FA0EAD" w14:textId="77777777" w:rsidR="00C56442" w:rsidRDefault="00C56442" w:rsidP="001C2D55">
      <w:pPr>
        <w:spacing w:after="0" w:line="276" w:lineRule="auto"/>
        <w:jc w:val="both"/>
        <w:rPr>
          <w:rFonts w:ascii="Century Gothic" w:eastAsia="Times New Roman" w:hAnsi="Century Gothic" w:cs="Calibri"/>
          <w:szCs w:val="24"/>
          <w:lang w:eastAsia="sl-SI"/>
        </w:rPr>
      </w:pPr>
      <w:r w:rsidRPr="00C56442">
        <w:rPr>
          <w:rFonts w:ascii="Century Gothic" w:eastAsia="Times New Roman" w:hAnsi="Century Gothic" w:cs="Calibri"/>
          <w:szCs w:val="24"/>
          <w:lang w:eastAsia="sl-SI"/>
        </w:rPr>
        <w:t>če bo dosežena najvišja pogodbena kazen, predvidena s to pogodbo.</w:t>
      </w:r>
    </w:p>
    <w:p w14:paraId="23877F63" w14:textId="77777777" w:rsidR="003669E4" w:rsidRPr="00C56442" w:rsidRDefault="003669E4" w:rsidP="001C2D55">
      <w:pPr>
        <w:spacing w:after="0" w:line="276" w:lineRule="auto"/>
        <w:jc w:val="both"/>
        <w:rPr>
          <w:rFonts w:ascii="Century Gothic" w:eastAsia="Times New Roman" w:hAnsi="Century Gothic" w:cs="Calibri"/>
          <w:szCs w:val="24"/>
          <w:lang w:eastAsia="sl-SI"/>
        </w:rPr>
      </w:pPr>
    </w:p>
    <w:p w14:paraId="79E05F8B" w14:textId="05F1E546" w:rsidR="003C35BF" w:rsidRDefault="003669E4"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7DBD09D7" w14:textId="1F737F66" w:rsidR="003669E4" w:rsidRDefault="003669E4" w:rsidP="003669E4">
      <w:pPr>
        <w:pStyle w:val="Odstavekseznama"/>
        <w:spacing w:after="0" w:line="276" w:lineRule="auto"/>
        <w:jc w:val="center"/>
        <w:rPr>
          <w:rFonts w:ascii="Century Gothic" w:hAnsi="Century Gothic" w:cs="Calibri"/>
          <w:b/>
          <w:bCs/>
        </w:rPr>
      </w:pPr>
      <w:r>
        <w:rPr>
          <w:rFonts w:ascii="Century Gothic" w:hAnsi="Century Gothic" w:cs="Calibri"/>
          <w:b/>
          <w:bCs/>
        </w:rPr>
        <w:t>(Zavarovanje za odpravo napak v garancijski dobi)</w:t>
      </w:r>
    </w:p>
    <w:p w14:paraId="54A6A4BF" w14:textId="77777777" w:rsidR="003669E4" w:rsidRDefault="003669E4" w:rsidP="003669E4">
      <w:pPr>
        <w:pStyle w:val="Odstavekseznama"/>
        <w:spacing w:after="0" w:line="276" w:lineRule="auto"/>
        <w:jc w:val="center"/>
        <w:rPr>
          <w:rFonts w:ascii="Century Gothic" w:hAnsi="Century Gothic" w:cs="Calibri"/>
          <w:b/>
          <w:bCs/>
        </w:rPr>
      </w:pPr>
    </w:p>
    <w:p w14:paraId="7F0C797A" w14:textId="77777777"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 xml:space="preserve">Izvajalec mora najkasneje ob izstavitvi končnega računa naročniku izročiti bianco menico za odpravo napak in izpolnjevanje garancijskih obveznosti v garancijskem </w:t>
      </w:r>
      <w:r w:rsidRPr="003669E4">
        <w:rPr>
          <w:rFonts w:ascii="Century Gothic" w:hAnsi="Century Gothic" w:cs="Calibri"/>
        </w:rPr>
        <w:lastRenderedPageBreak/>
        <w:t>roku skupaj z menično izjavo s pooblastilom za izpolnitev, ki omogoča unovčitev menice v višini 5 % pogodbene vrednosti z DDV.</w:t>
      </w:r>
    </w:p>
    <w:p w14:paraId="732F0ED0" w14:textId="77777777" w:rsidR="003669E4" w:rsidRDefault="003669E4" w:rsidP="003669E4">
      <w:pPr>
        <w:spacing w:after="0" w:line="276" w:lineRule="auto"/>
        <w:jc w:val="both"/>
        <w:rPr>
          <w:rFonts w:ascii="Century Gothic" w:hAnsi="Century Gothic" w:cs="Calibri"/>
        </w:rPr>
      </w:pPr>
    </w:p>
    <w:p w14:paraId="456AB004" w14:textId="77777777" w:rsidR="003669E4" w:rsidRDefault="003669E4" w:rsidP="003669E4">
      <w:pPr>
        <w:spacing w:after="0" w:line="276" w:lineRule="auto"/>
        <w:jc w:val="both"/>
        <w:rPr>
          <w:rFonts w:ascii="Century Gothic" w:hAnsi="Century Gothic" w:cs="Calibri"/>
        </w:rPr>
      </w:pPr>
      <w:r w:rsidRPr="003669E4">
        <w:rPr>
          <w:rFonts w:ascii="Century Gothic" w:hAnsi="Century Gothic" w:cs="Calibri"/>
        </w:rPr>
        <w:t>Pooblastilo za unovčitev menice mora veljati še najmanj 12 mesecev od dneva uspešno opravljene končne primopredaje del oziroma do izteka garancijskega roka za prijem rastlin.</w:t>
      </w:r>
    </w:p>
    <w:p w14:paraId="002BE3AB" w14:textId="77777777" w:rsidR="003669E4" w:rsidRDefault="003669E4" w:rsidP="003669E4">
      <w:pPr>
        <w:spacing w:after="0" w:line="276" w:lineRule="auto"/>
        <w:jc w:val="both"/>
        <w:rPr>
          <w:rFonts w:ascii="Century Gothic" w:hAnsi="Century Gothic" w:cs="Calibri"/>
        </w:rPr>
      </w:pPr>
    </w:p>
    <w:p w14:paraId="2E88E335" w14:textId="628334D4" w:rsidR="003669E4" w:rsidRDefault="003669E4" w:rsidP="003669E4">
      <w:pPr>
        <w:spacing w:after="0" w:line="276" w:lineRule="auto"/>
        <w:jc w:val="both"/>
        <w:rPr>
          <w:rFonts w:ascii="Century Gothic" w:hAnsi="Century Gothic" w:cs="Calibri"/>
        </w:rPr>
      </w:pPr>
      <w:r w:rsidRPr="003669E4">
        <w:rPr>
          <w:rFonts w:ascii="Century Gothic" w:hAnsi="Century Gothic" w:cs="Calibri"/>
        </w:rPr>
        <w:t>Zavarovanje za odpravo napak in izpolnjevanje garancijskih obveznosti lahko naročnik unovči, če izvajalec v garancijskem roku</w:t>
      </w:r>
      <w:r>
        <w:rPr>
          <w:rFonts w:ascii="Century Gothic" w:hAnsi="Century Gothic" w:cs="Calibri"/>
        </w:rPr>
        <w:t xml:space="preserve"> </w:t>
      </w:r>
      <w:r w:rsidRPr="003669E4">
        <w:rPr>
          <w:rFonts w:ascii="Century Gothic" w:hAnsi="Century Gothic" w:cs="Calibri"/>
        </w:rPr>
        <w:t xml:space="preserve">ne odpravi ugotovljenih napak ali pomanjkljivosti, ne nadomesti propadlih, poškodovanih ali </w:t>
      </w:r>
      <w:proofErr w:type="spellStart"/>
      <w:r w:rsidRPr="003669E4">
        <w:rPr>
          <w:rFonts w:ascii="Century Gothic" w:hAnsi="Century Gothic" w:cs="Calibri"/>
        </w:rPr>
        <w:t>neprijetih</w:t>
      </w:r>
      <w:proofErr w:type="spellEnd"/>
      <w:r w:rsidRPr="003669E4">
        <w:rPr>
          <w:rFonts w:ascii="Century Gothic" w:hAnsi="Century Gothic" w:cs="Calibri"/>
        </w:rPr>
        <w:t xml:space="preserve"> rastlin skladno s pogodbo, ne izvede svojih garancijskih obveznosti v pogodbeno določenih rokih, ali drugače ne ravna skladno z določbami pogodbe glede garancije za prijem rastlin. </w:t>
      </w:r>
    </w:p>
    <w:p w14:paraId="135A9145" w14:textId="77777777" w:rsidR="003669E4" w:rsidRDefault="003669E4" w:rsidP="003669E4">
      <w:pPr>
        <w:spacing w:after="0" w:line="276" w:lineRule="auto"/>
        <w:jc w:val="both"/>
        <w:rPr>
          <w:rFonts w:ascii="Century Gothic" w:hAnsi="Century Gothic" w:cs="Calibri"/>
        </w:rPr>
      </w:pPr>
    </w:p>
    <w:p w14:paraId="6FDDCAD1" w14:textId="6DE772B2" w:rsidR="003669E4" w:rsidRPr="003669E4" w:rsidRDefault="003669E4" w:rsidP="003669E4">
      <w:pPr>
        <w:spacing w:after="0" w:line="276" w:lineRule="auto"/>
        <w:jc w:val="both"/>
        <w:rPr>
          <w:rFonts w:ascii="Century Gothic" w:hAnsi="Century Gothic" w:cs="Calibri"/>
        </w:rPr>
      </w:pPr>
      <w:r w:rsidRPr="003669E4">
        <w:rPr>
          <w:rFonts w:ascii="Century Gothic" w:hAnsi="Century Gothic" w:cs="Calibri"/>
        </w:rPr>
        <w:t>Izvajalec ne odgovarja za propad ali poškodbe rastlin, če so posledica</w:t>
      </w:r>
      <w:r>
        <w:rPr>
          <w:rFonts w:ascii="Century Gothic" w:hAnsi="Century Gothic" w:cs="Calibri"/>
        </w:rPr>
        <w:t xml:space="preserve"> </w:t>
      </w:r>
      <w:r w:rsidRPr="003669E4">
        <w:rPr>
          <w:rFonts w:ascii="Century Gothic" w:hAnsi="Century Gothic" w:cs="Calibri"/>
        </w:rPr>
        <w:t>neustreznega vzdrževanja s strani naročnika, ravnanja tretjih oseb, vandalizma, višje sile, ekstremnih vremenskih dogodkov,</w:t>
      </w:r>
      <w:r>
        <w:rPr>
          <w:rFonts w:ascii="Century Gothic" w:hAnsi="Century Gothic" w:cs="Calibri"/>
        </w:rPr>
        <w:t xml:space="preserve"> </w:t>
      </w:r>
      <w:r w:rsidRPr="003669E4">
        <w:rPr>
          <w:rFonts w:ascii="Century Gothic" w:hAnsi="Century Gothic" w:cs="Calibri"/>
        </w:rPr>
        <w:t>če izvajalec izkaže vzročno zvezo med navedenimi okoliščinami in nastalo škodo.</w:t>
      </w:r>
    </w:p>
    <w:p w14:paraId="7E71146C" w14:textId="77777777" w:rsidR="003669E4" w:rsidRDefault="003669E4" w:rsidP="003669E4">
      <w:pPr>
        <w:pStyle w:val="Odstavekseznama"/>
        <w:spacing w:after="0" w:line="276" w:lineRule="auto"/>
        <w:jc w:val="center"/>
        <w:rPr>
          <w:rFonts w:ascii="Century Gothic" w:hAnsi="Century Gothic" w:cs="Calibri"/>
          <w:b/>
          <w:bCs/>
        </w:rPr>
      </w:pPr>
    </w:p>
    <w:p w14:paraId="28E9B64A" w14:textId="300FBB94" w:rsidR="003669E4" w:rsidRPr="00B10C5B" w:rsidRDefault="003669E4"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člen</w:t>
      </w:r>
    </w:p>
    <w:p w14:paraId="2FBE421F"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(Nominirani podizvajalci)</w:t>
      </w:r>
    </w:p>
    <w:p w14:paraId="30FB6505" w14:textId="77777777" w:rsidR="003C35BF" w:rsidRPr="00A91951" w:rsidRDefault="003C35BF" w:rsidP="00B81D9A">
      <w:pPr>
        <w:spacing w:after="0" w:line="276" w:lineRule="auto"/>
        <w:rPr>
          <w:rFonts w:ascii="Century Gothic" w:hAnsi="Century Gothic" w:cs="Calibri"/>
        </w:rPr>
      </w:pPr>
    </w:p>
    <w:p w14:paraId="375F4EC7"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odgovarja naročniku za sodelavce in podizvajalce, kot če bi dela opravil sam. Odgovornost izvajalcev nasproti naročniku je solidarna.</w:t>
      </w:r>
    </w:p>
    <w:p w14:paraId="5E5DF997" w14:textId="77777777" w:rsidR="003C35BF" w:rsidRPr="00A91951" w:rsidRDefault="003C35BF" w:rsidP="00B81D9A">
      <w:pPr>
        <w:spacing w:after="0" w:line="276" w:lineRule="auto"/>
        <w:jc w:val="both"/>
        <w:rPr>
          <w:rFonts w:ascii="Century Gothic" w:hAnsi="Century Gothic" w:cs="Calibri"/>
        </w:rPr>
      </w:pPr>
    </w:p>
    <w:p w14:paraId="563CF2C4" w14:textId="3D8AECC3"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bo pogodbena dela izvedel v sodelovanju z naslednjimi podizvajalci, skladno z navedbo podizvajalcev </w:t>
      </w:r>
      <w:r w:rsidR="00FB4DEA">
        <w:rPr>
          <w:rFonts w:ascii="Century Gothic" w:hAnsi="Century Gothic" w:cs="Calibri"/>
        </w:rPr>
        <w:t xml:space="preserve">v ponudbeni dokumentaciji </w:t>
      </w:r>
      <w:r w:rsidRPr="00A91951">
        <w:rPr>
          <w:rFonts w:ascii="Century Gothic" w:hAnsi="Century Gothic" w:cs="Calibri"/>
        </w:rPr>
        <w:t xml:space="preserve">z dne ____________. </w:t>
      </w:r>
    </w:p>
    <w:p w14:paraId="7B3A2C08" w14:textId="77777777" w:rsidR="003C35BF" w:rsidRPr="00A91951" w:rsidRDefault="003C35BF" w:rsidP="00B81D9A">
      <w:pPr>
        <w:spacing w:after="0" w:line="276" w:lineRule="auto"/>
        <w:jc w:val="both"/>
        <w:rPr>
          <w:rFonts w:ascii="Century Gothic" w:hAnsi="Century Gothic" w:cs="Calibri"/>
        </w:rPr>
      </w:pPr>
    </w:p>
    <w:p w14:paraId="01B81F27" w14:textId="6B4EF51A"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mora med izvajanjem </w:t>
      </w:r>
      <w:r w:rsidR="00AA15A7" w:rsidRPr="00AA15A7">
        <w:rPr>
          <w:rFonts w:ascii="Century Gothic" w:hAnsi="Century Gothic" w:cs="Calibri"/>
        </w:rPr>
        <w:t>del</w:t>
      </w:r>
      <w:r w:rsidRPr="00A91951">
        <w:rPr>
          <w:rFonts w:ascii="Century Gothic" w:hAnsi="Century Gothic" w:cs="Calibri"/>
        </w:rPr>
        <w:t xml:space="preserve"> naročnika obvestiti o morebitnih spremembah informacij iz prejšnjega odstavka in naročniku poslati informacije o novih podizvajalcih, ki jih namerava naknadno vključiti v izvajanje </w:t>
      </w:r>
      <w:r w:rsidR="00C56442" w:rsidRPr="00C56442">
        <w:rPr>
          <w:rFonts w:ascii="Century Gothic" w:hAnsi="Century Gothic" w:cs="Calibri"/>
        </w:rPr>
        <w:t>del</w:t>
      </w:r>
      <w:r w:rsidRPr="00A91951">
        <w:rPr>
          <w:rFonts w:ascii="Century Gothic" w:hAnsi="Century Gothic" w:cs="Calibri"/>
        </w:rPr>
        <w:t xml:space="preserve"> ali storitev, in sicer najkasneje v petih dneh po spremembi. V primeru vključitve novih podizvajalcev mora izvajalec naročniku skupaj z obvestilom posredovati tudi podatke o podizvajalcu </w:t>
      </w:r>
      <w:r w:rsidR="00FB4DEA">
        <w:rPr>
          <w:rFonts w:ascii="Century Gothic" w:hAnsi="Century Gothic" w:cs="Calibri"/>
        </w:rPr>
        <w:t>in izpolnjene obrazce za podizvajalce, kot so zahtevani v razpisni dokumentaciji.</w:t>
      </w:r>
    </w:p>
    <w:p w14:paraId="0F8FD28B" w14:textId="77777777" w:rsidR="003C35BF" w:rsidRPr="00A91951" w:rsidRDefault="003C35BF" w:rsidP="00B81D9A">
      <w:pPr>
        <w:spacing w:after="0" w:line="276" w:lineRule="auto"/>
        <w:jc w:val="both"/>
        <w:rPr>
          <w:rFonts w:ascii="Century Gothic" w:hAnsi="Century Gothic" w:cs="Calibri"/>
        </w:rPr>
      </w:pPr>
    </w:p>
    <w:p w14:paraId="1B8CDAE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bo zavrnil vsakega podizvajalca, če zanj obstajajo razlogi za izključitev iz prvega, drugega ali četrtega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izvajalca najpozneje v desetih dneh od prejema predloga.</w:t>
      </w:r>
    </w:p>
    <w:p w14:paraId="05B636BF" w14:textId="77777777" w:rsidR="003C35BF" w:rsidRPr="00A91951" w:rsidRDefault="003C35BF" w:rsidP="00B81D9A">
      <w:pPr>
        <w:spacing w:after="0" w:line="276" w:lineRule="auto"/>
        <w:jc w:val="both"/>
        <w:rPr>
          <w:rFonts w:ascii="Century Gothic" w:hAnsi="Century Gothic" w:cs="Calibri"/>
        </w:rPr>
      </w:pPr>
    </w:p>
    <w:p w14:paraId="3A5EEFAA"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pooblašča naročnika, da na podlagi potrjenega računa oziroma situacije neposredno plačuje podizvajalcem, ki to pisno zahtevajo. </w:t>
      </w:r>
    </w:p>
    <w:p w14:paraId="671D2206"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 </w:t>
      </w:r>
    </w:p>
    <w:p w14:paraId="63AF3524"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lastRenderedPageBreak/>
        <w:t xml:space="preserve">Podizvajalci, ki podajo pisno zahtevo za neposredna plačila, soglašajo, da naročnik namesto glavnega izvajalca poravna podizvajalčeve terjatve do glavnega izvajalca. </w:t>
      </w:r>
    </w:p>
    <w:p w14:paraId="539694AC" w14:textId="77777777" w:rsidR="003C35BF" w:rsidRPr="00A91951" w:rsidRDefault="003C35BF" w:rsidP="00B81D9A">
      <w:pPr>
        <w:spacing w:after="0" w:line="276" w:lineRule="auto"/>
        <w:jc w:val="both"/>
        <w:rPr>
          <w:rFonts w:ascii="Century Gothic" w:hAnsi="Century Gothic" w:cs="Calibri"/>
        </w:rPr>
      </w:pPr>
    </w:p>
    <w:p w14:paraId="52D26838"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Izvajalec mora svojemu računu oziroma situaciji obvezno priložiti račune oziroma situacije svojih podizvajalcev, ki jih je predhodno potrdil. </w:t>
      </w:r>
    </w:p>
    <w:p w14:paraId="6CF50F19"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 </w:t>
      </w:r>
    </w:p>
    <w:p w14:paraId="10511B5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Kadar namerava izvajalec izvesti javno naročilo s podizvajalcem, ki zahteva neposredno plačilo v skladu s tem členom, mora:</w:t>
      </w:r>
    </w:p>
    <w:p w14:paraId="129353D8" w14:textId="77777777" w:rsidR="003C35BF" w:rsidRPr="00A91951" w:rsidRDefault="003C35BF" w:rsidP="00B81D9A">
      <w:pPr>
        <w:numPr>
          <w:ilvl w:val="0"/>
          <w:numId w:val="33"/>
        </w:numPr>
        <w:spacing w:after="0" w:line="276" w:lineRule="auto"/>
        <w:jc w:val="both"/>
        <w:rPr>
          <w:rFonts w:ascii="Century Gothic" w:hAnsi="Century Gothic" w:cs="Calibri"/>
        </w:rPr>
      </w:pPr>
      <w:r w:rsidRPr="00A91951">
        <w:rPr>
          <w:rFonts w:ascii="Century Gothic" w:hAnsi="Century Gothic" w:cs="Calibri"/>
        </w:rPr>
        <w:t>podizvajalec predložiti soglasje, na podlagi katerega naročnik namesto izvajalca poravna podizvajalčevo terjatev do izvajalca,</w:t>
      </w:r>
    </w:p>
    <w:p w14:paraId="39043A85" w14:textId="77777777" w:rsidR="003C35BF" w:rsidRPr="00A91951" w:rsidRDefault="003C35BF" w:rsidP="00B81D9A">
      <w:pPr>
        <w:numPr>
          <w:ilvl w:val="0"/>
          <w:numId w:val="33"/>
        </w:numPr>
        <w:spacing w:after="0" w:line="276" w:lineRule="auto"/>
        <w:jc w:val="both"/>
        <w:rPr>
          <w:rFonts w:ascii="Century Gothic" w:hAnsi="Century Gothic" w:cs="Calibri"/>
        </w:rPr>
      </w:pPr>
      <w:r w:rsidRPr="00A91951">
        <w:rPr>
          <w:rFonts w:ascii="Century Gothic" w:hAnsi="Century Gothic" w:cs="Calibri"/>
        </w:rPr>
        <w:t>izvajalec svojemu računu ali situaciji priložiti račun ali situacijo podizvajalca, ki ga je predhodno potrdil.</w:t>
      </w:r>
    </w:p>
    <w:p w14:paraId="7245CADE" w14:textId="77777777" w:rsidR="003C35BF" w:rsidRPr="00A91951" w:rsidRDefault="003C35BF" w:rsidP="00B81D9A">
      <w:pPr>
        <w:spacing w:after="0" w:line="276" w:lineRule="auto"/>
        <w:jc w:val="both"/>
        <w:rPr>
          <w:rFonts w:ascii="Century Gothic" w:hAnsi="Century Gothic" w:cs="Calibri"/>
        </w:rPr>
      </w:pPr>
    </w:p>
    <w:p w14:paraId="7A849C95" w14:textId="64737FE6"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Če podizvajalci niso pisno zahtevali neposrednih plačil, mora izvajalec naročniku najpozneje v 60 dneh od plačila končne situacije poslati svojo pisno izjavo in pisne izjave vseh podizvajalcev, ki niso bili neposredno plačani, da je podizvajalec prejel plačilo za izveden</w:t>
      </w:r>
      <w:r w:rsidR="00AA15A7" w:rsidRPr="00AA15A7">
        <w:rPr>
          <w:rFonts w:ascii="Century Gothic" w:hAnsi="Century Gothic" w:cs="Calibri"/>
        </w:rPr>
        <w:t>a dela</w:t>
      </w:r>
      <w:r w:rsidRPr="00A91951">
        <w:rPr>
          <w:rFonts w:ascii="Century Gothic" w:hAnsi="Century Gothic" w:cs="Calibri"/>
        </w:rPr>
        <w:t xml:space="preserve"> ali storitve oziroma dobavljeno blago, neposredno povezano s predmetom javnega naročila.</w:t>
      </w:r>
    </w:p>
    <w:p w14:paraId="40A9CA40" w14:textId="77777777" w:rsidR="00B81D9A" w:rsidRPr="00A91951" w:rsidRDefault="00B81D9A" w:rsidP="00B81D9A">
      <w:pPr>
        <w:spacing w:after="0" w:line="276" w:lineRule="auto"/>
        <w:jc w:val="both"/>
        <w:rPr>
          <w:rFonts w:ascii="Century Gothic" w:hAnsi="Century Gothic" w:cs="Calibri"/>
        </w:rPr>
      </w:pPr>
    </w:p>
    <w:p w14:paraId="26CE056C" w14:textId="1E648B5D"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8B2B595"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(Predstavniki)</w:t>
      </w:r>
    </w:p>
    <w:p w14:paraId="0AECFB8F" w14:textId="77777777" w:rsidR="003C35BF" w:rsidRPr="00A91951" w:rsidRDefault="003C35BF" w:rsidP="00B81D9A">
      <w:pPr>
        <w:spacing w:after="0" w:line="276" w:lineRule="auto"/>
        <w:jc w:val="both"/>
        <w:rPr>
          <w:rFonts w:ascii="Century Gothic" w:hAnsi="Century Gothic" w:cs="Calibri"/>
        </w:rPr>
      </w:pPr>
    </w:p>
    <w:p w14:paraId="0EC79D4A"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naročnika:</w:t>
      </w:r>
    </w:p>
    <w:p w14:paraId="1AE9CA72"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naročnika: ___________________,</w:t>
      </w:r>
    </w:p>
    <w:p w14:paraId="1608317D"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skrbnik pogodbe s strani naročnika: ___________________,</w:t>
      </w:r>
    </w:p>
    <w:p w14:paraId="535F331E" w14:textId="3DFE8986" w:rsidR="001C2D55" w:rsidRPr="001C2D55" w:rsidRDefault="00AA15A7" w:rsidP="001C2D55">
      <w:pPr>
        <w:numPr>
          <w:ilvl w:val="0"/>
          <w:numId w:val="38"/>
        </w:numPr>
        <w:spacing w:after="0" w:line="276" w:lineRule="auto"/>
        <w:jc w:val="both"/>
        <w:rPr>
          <w:rFonts w:ascii="Century Gothic" w:eastAsia="Times New Roman" w:hAnsi="Century Gothic" w:cs="Calibri"/>
          <w:lang w:eastAsia="sl-SI"/>
        </w:rPr>
      </w:pPr>
      <w:r w:rsidRPr="00AA15A7">
        <w:rPr>
          <w:rFonts w:ascii="Century Gothic" w:eastAsia="Times New Roman" w:hAnsi="Century Gothic" w:cs="Calibri"/>
          <w:lang w:eastAsia="sl-SI"/>
        </w:rPr>
        <w:t>strokov</w:t>
      </w:r>
      <w:r w:rsidR="00691621">
        <w:rPr>
          <w:rFonts w:ascii="Century Gothic" w:eastAsia="Times New Roman" w:hAnsi="Century Gothic" w:cs="Calibri"/>
          <w:lang w:eastAsia="sl-SI"/>
        </w:rPr>
        <w:t xml:space="preserve">ni </w:t>
      </w:r>
      <w:r w:rsidR="001C2D55" w:rsidRPr="001C2D55">
        <w:rPr>
          <w:rFonts w:ascii="Century Gothic" w:eastAsia="Times New Roman" w:hAnsi="Century Gothic" w:cs="Calibri"/>
          <w:lang w:eastAsia="sl-SI"/>
        </w:rPr>
        <w:t>nadzornik: __________________.</w:t>
      </w:r>
    </w:p>
    <w:p w14:paraId="0638F446" w14:textId="77777777" w:rsidR="001C2D55" w:rsidRPr="001C2D55" w:rsidRDefault="001C2D55" w:rsidP="001C2D55">
      <w:pPr>
        <w:spacing w:after="0" w:line="276" w:lineRule="auto"/>
        <w:jc w:val="both"/>
        <w:rPr>
          <w:rFonts w:ascii="Century Gothic" w:eastAsia="Times New Roman" w:hAnsi="Century Gothic" w:cs="Calibri"/>
          <w:lang w:eastAsia="sl-SI"/>
        </w:rPr>
      </w:pPr>
    </w:p>
    <w:p w14:paraId="51FFC3E5" w14:textId="77777777" w:rsidR="001C2D55" w:rsidRPr="001C2D55" w:rsidRDefault="001C2D55" w:rsidP="001C2D55">
      <w:p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Predstavniki izvajalca:</w:t>
      </w:r>
    </w:p>
    <w:p w14:paraId="5C0B174F"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zastopnik izvajalca: ____________________,</w:t>
      </w:r>
    </w:p>
    <w:p w14:paraId="308A19DA" w14:textId="77777777"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r w:rsidRPr="001C2D55">
        <w:rPr>
          <w:rFonts w:ascii="Century Gothic" w:eastAsia="Times New Roman" w:hAnsi="Century Gothic" w:cs="Calibri"/>
          <w:lang w:eastAsia="sl-SI"/>
        </w:rPr>
        <w:t>skrbnik pogodbe s strani izvajalca: ________________,</w:t>
      </w:r>
    </w:p>
    <w:p w14:paraId="3D0E861B" w14:textId="2463C2C1" w:rsidR="001C2D55" w:rsidRPr="001C2D55" w:rsidRDefault="001C2D55" w:rsidP="001C2D55">
      <w:pPr>
        <w:numPr>
          <w:ilvl w:val="0"/>
          <w:numId w:val="38"/>
        </w:numPr>
        <w:spacing w:after="0" w:line="276" w:lineRule="auto"/>
        <w:jc w:val="both"/>
        <w:rPr>
          <w:rFonts w:ascii="Century Gothic" w:eastAsia="Times New Roman" w:hAnsi="Century Gothic" w:cs="Calibri"/>
          <w:lang w:eastAsia="sl-SI"/>
        </w:rPr>
      </w:pPr>
    </w:p>
    <w:p w14:paraId="713B7F5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p>
    <w:p w14:paraId="12911C07" w14:textId="77777777" w:rsidR="001C2D55" w:rsidRPr="001C2D55" w:rsidRDefault="001C2D55" w:rsidP="001C2D55">
      <w:p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Elektronska sporočila si pogodbene stranke pošiljajo na:</w:t>
      </w:r>
    </w:p>
    <w:p w14:paraId="63ECEFEA" w14:textId="77777777" w:rsidR="001C2D55" w:rsidRPr="001C2D55"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 xml:space="preserve">E – naslov naročnika: __________________________ in </w:t>
      </w:r>
    </w:p>
    <w:p w14:paraId="13BCC6C4" w14:textId="77777777" w:rsidR="001C2D55" w:rsidRPr="001C2D55" w:rsidRDefault="001C2D55" w:rsidP="001C2D55">
      <w:pPr>
        <w:numPr>
          <w:ilvl w:val="0"/>
          <w:numId w:val="38"/>
        </w:numPr>
        <w:spacing w:after="0" w:line="276" w:lineRule="auto"/>
        <w:ind w:right="-46"/>
        <w:jc w:val="both"/>
        <w:rPr>
          <w:rFonts w:ascii="Century Gothic" w:eastAsia="Times New Roman" w:hAnsi="Century Gothic" w:cs="Calibri"/>
          <w:lang w:eastAsia="sl-SI"/>
        </w:rPr>
      </w:pPr>
      <w:r w:rsidRPr="001C2D55">
        <w:rPr>
          <w:rFonts w:ascii="Century Gothic" w:eastAsia="Times New Roman" w:hAnsi="Century Gothic" w:cs="Calibri"/>
          <w:lang w:eastAsia="sl-SI"/>
        </w:rPr>
        <w:t>E – naslov izvajalca: ___________________________.</w:t>
      </w:r>
    </w:p>
    <w:p w14:paraId="4C22101D" w14:textId="77777777" w:rsidR="001C2D55" w:rsidRPr="001C2D55" w:rsidRDefault="001C2D55" w:rsidP="001C2D55">
      <w:pPr>
        <w:spacing w:after="0" w:line="276" w:lineRule="auto"/>
        <w:jc w:val="both"/>
        <w:rPr>
          <w:rFonts w:ascii="Century Gothic" w:eastAsia="Times New Roman" w:hAnsi="Century Gothic" w:cs="Calibri"/>
          <w:b/>
          <w:lang w:eastAsia="sl-SI"/>
        </w:rPr>
      </w:pPr>
    </w:p>
    <w:p w14:paraId="445DA292" w14:textId="77777777" w:rsidR="003C35BF" w:rsidRPr="00A91951" w:rsidRDefault="003C35BF" w:rsidP="00B81D9A">
      <w:pPr>
        <w:spacing w:after="0" w:line="276" w:lineRule="auto"/>
        <w:jc w:val="center"/>
        <w:rPr>
          <w:rFonts w:ascii="Century Gothic" w:hAnsi="Century Gothic" w:cs="Calibri"/>
        </w:rPr>
      </w:pPr>
    </w:p>
    <w:p w14:paraId="57329627"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4AB72B3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 xml:space="preserve">(Višina pogodbene kazni) </w:t>
      </w:r>
    </w:p>
    <w:p w14:paraId="700196AC" w14:textId="77777777" w:rsidR="003C35BF" w:rsidRPr="00A91951" w:rsidRDefault="003C35BF" w:rsidP="00B81D9A">
      <w:pPr>
        <w:spacing w:after="0" w:line="276" w:lineRule="auto"/>
        <w:jc w:val="center"/>
        <w:rPr>
          <w:rFonts w:ascii="Century Gothic" w:hAnsi="Century Gothic" w:cs="Calibri"/>
        </w:rPr>
      </w:pPr>
    </w:p>
    <w:p w14:paraId="4EF6166F" w14:textId="22333637" w:rsidR="00557A01" w:rsidRPr="00557A01" w:rsidRDefault="00557A01" w:rsidP="00557A01">
      <w:pPr>
        <w:spacing w:after="0" w:line="276" w:lineRule="auto"/>
        <w:jc w:val="both"/>
        <w:rPr>
          <w:rFonts w:ascii="Century Gothic" w:eastAsia="Times New Roman" w:hAnsi="Century Gothic" w:cs="Calibri"/>
          <w:b/>
          <w:lang w:eastAsia="sl-SI"/>
        </w:rPr>
      </w:pPr>
      <w:r w:rsidRPr="00557A01">
        <w:rPr>
          <w:rFonts w:ascii="Century Gothic" w:eastAsia="Times New Roman" w:hAnsi="Century Gothic" w:cs="Calibri"/>
          <w:lang w:eastAsia="sl-SI"/>
        </w:rPr>
        <w:t xml:space="preserve">Če izvajalec po svoji krivdi zakasni z dokončanjem del, je naročniku dolžan plačati pogodbeno kazen v višini 0,5 % pogodbene vrednosti za vsak dan zamude, vendar največ deset odstotkov (10 %) pogodbene vrednosti, poleg tega pa plača še stroške, ki jih je imel naročnik zaradi zakasnitve </w:t>
      </w:r>
      <w:r w:rsidR="00AA15A7" w:rsidRPr="00AA15A7">
        <w:rPr>
          <w:rFonts w:ascii="Century Gothic" w:eastAsia="Times New Roman" w:hAnsi="Century Gothic" w:cs="Calibri"/>
          <w:lang w:eastAsia="sl-SI"/>
        </w:rPr>
        <w:t>del</w:t>
      </w:r>
      <w:r w:rsidRPr="00557A01">
        <w:rPr>
          <w:rFonts w:ascii="Century Gothic" w:eastAsia="Times New Roman" w:hAnsi="Century Gothic" w:cs="Calibri"/>
          <w:lang w:eastAsia="sl-SI"/>
        </w:rPr>
        <w:t>.</w:t>
      </w:r>
    </w:p>
    <w:p w14:paraId="51C78ADF" w14:textId="77777777" w:rsidR="00557A01" w:rsidRPr="00557A01" w:rsidRDefault="00557A01" w:rsidP="00557A01">
      <w:pPr>
        <w:spacing w:after="0" w:line="276" w:lineRule="auto"/>
        <w:jc w:val="both"/>
        <w:rPr>
          <w:rFonts w:ascii="Century Gothic" w:eastAsia="Times New Roman" w:hAnsi="Century Gothic" w:cs="Calibri"/>
          <w:b/>
          <w:lang w:eastAsia="sl-SI"/>
        </w:rPr>
      </w:pPr>
    </w:p>
    <w:p w14:paraId="6F277216" w14:textId="77777777" w:rsidR="00557A01" w:rsidRPr="00557A01" w:rsidRDefault="00557A01" w:rsidP="00557A01">
      <w:pPr>
        <w:spacing w:after="0" w:line="276" w:lineRule="auto"/>
        <w:ind w:right="-46"/>
        <w:jc w:val="both"/>
        <w:rPr>
          <w:rFonts w:ascii="Century Gothic" w:eastAsia="Times New Roman" w:hAnsi="Century Gothic" w:cs="Calibri"/>
          <w:lang w:eastAsia="sl-SI"/>
        </w:rPr>
      </w:pPr>
      <w:r w:rsidRPr="00557A01">
        <w:rPr>
          <w:rFonts w:ascii="Century Gothic" w:eastAsia="Times New Roman" w:hAnsi="Century Gothic" w:cs="Calibri"/>
          <w:lang w:eastAsia="sl-SI"/>
        </w:rPr>
        <w:lastRenderedPageBreak/>
        <w:t>Povračilo škode bo naročnik uveljavljal po splošnih načelih odškodninske odgovornosti. Za poplačilo nastalih stroškov in škode, lahko naročnik koristi finančno zavarovanje za dobro in pravočasno izvedbo pogodbenih obveznosti iz 19. člena te pogodbe.</w:t>
      </w:r>
    </w:p>
    <w:p w14:paraId="08468EBD" w14:textId="77777777" w:rsidR="003C35BF" w:rsidRPr="00A91951" w:rsidRDefault="003C35BF" w:rsidP="00B81D9A">
      <w:pPr>
        <w:spacing w:after="0" w:line="276" w:lineRule="auto"/>
        <w:jc w:val="both"/>
        <w:rPr>
          <w:rFonts w:ascii="Century Gothic" w:hAnsi="Century Gothic" w:cs="Calibri"/>
          <w:b/>
        </w:rPr>
      </w:pPr>
    </w:p>
    <w:p w14:paraId="63454981"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7421D0EC"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naročnika)</w:t>
      </w:r>
    </w:p>
    <w:p w14:paraId="5058DFA0" w14:textId="77777777" w:rsidR="003C35BF" w:rsidRPr="00A91951" w:rsidRDefault="003C35BF" w:rsidP="00B81D9A">
      <w:pPr>
        <w:spacing w:after="0" w:line="276" w:lineRule="auto"/>
        <w:jc w:val="center"/>
        <w:rPr>
          <w:rFonts w:ascii="Century Gothic" w:hAnsi="Century Gothic" w:cs="Calibri"/>
        </w:rPr>
      </w:pPr>
    </w:p>
    <w:p w14:paraId="7C87DA8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Izvajalec ima pravico zahtevati razveljavitev pogodbe v primerih, če izvajalec po krivdi naročnika ne more pričeti z deli v dogovorjenem roku po podpisu pogodbe.</w:t>
      </w:r>
    </w:p>
    <w:p w14:paraId="02D88D33" w14:textId="77777777" w:rsidR="003C35BF" w:rsidRPr="00A91951" w:rsidRDefault="003C35BF" w:rsidP="00B81D9A">
      <w:pPr>
        <w:spacing w:after="0" w:line="276" w:lineRule="auto"/>
        <w:jc w:val="both"/>
        <w:rPr>
          <w:rFonts w:ascii="Century Gothic" w:hAnsi="Century Gothic" w:cs="Calibri"/>
        </w:rPr>
      </w:pPr>
    </w:p>
    <w:p w14:paraId="48AD8AB5"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Ne glede na spremembo pogodbe je naročnik ob nastopu gornjih primerov dolžan plačati izvajalcu škodo in stroške, ki bi jih s tem v zvezi imel izvajalec.</w:t>
      </w:r>
    </w:p>
    <w:p w14:paraId="44AF2FE7" w14:textId="77777777" w:rsidR="003C35BF" w:rsidRPr="00A91951" w:rsidRDefault="003C35BF" w:rsidP="00B81D9A">
      <w:pPr>
        <w:spacing w:after="0" w:line="276" w:lineRule="auto"/>
        <w:jc w:val="both"/>
        <w:rPr>
          <w:rFonts w:ascii="Century Gothic" w:hAnsi="Century Gothic" w:cs="Calibri"/>
        </w:rPr>
      </w:pPr>
    </w:p>
    <w:p w14:paraId="5914FFE2" w14:textId="4CC0CFB7" w:rsidR="003C35BF" w:rsidRDefault="003C35BF" w:rsidP="00B81D9A">
      <w:pPr>
        <w:spacing w:after="0" w:line="276" w:lineRule="auto"/>
        <w:jc w:val="both"/>
        <w:rPr>
          <w:rFonts w:ascii="Century Gothic" w:hAnsi="Century Gothic" w:cs="Calibri"/>
        </w:rPr>
      </w:pPr>
      <w:r w:rsidRPr="00A91951">
        <w:rPr>
          <w:rFonts w:ascii="Century Gothic" w:hAnsi="Century Gothic" w:cs="Calibri"/>
        </w:rPr>
        <w:t>V primeru, da naročnik zamuja s plačilom, izvajalec ne more zahtevati razveljavitve pogodbe, ampak mora nadaljevati z deli, skladno s terminskim in finančnim planom.</w:t>
      </w:r>
    </w:p>
    <w:p w14:paraId="1BED90D9" w14:textId="77777777" w:rsidR="00B81D9A" w:rsidRPr="00A91951" w:rsidRDefault="00B81D9A" w:rsidP="00B81D9A">
      <w:pPr>
        <w:spacing w:after="0" w:line="276" w:lineRule="auto"/>
        <w:jc w:val="both"/>
        <w:rPr>
          <w:rFonts w:ascii="Century Gothic" w:hAnsi="Century Gothic" w:cs="Calibri"/>
          <w:color w:val="FF0000"/>
        </w:rPr>
      </w:pPr>
    </w:p>
    <w:p w14:paraId="15A968F5"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1F2C290A"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izvajalca)</w:t>
      </w:r>
    </w:p>
    <w:p w14:paraId="7C2F3AA6" w14:textId="77777777" w:rsidR="003C35BF" w:rsidRPr="00A91951" w:rsidRDefault="003C35BF" w:rsidP="00B81D9A">
      <w:pPr>
        <w:spacing w:after="0" w:line="276" w:lineRule="auto"/>
        <w:jc w:val="both"/>
        <w:rPr>
          <w:rFonts w:ascii="Century Gothic" w:hAnsi="Century Gothic" w:cs="Calibri"/>
        </w:rPr>
      </w:pPr>
    </w:p>
    <w:p w14:paraId="3AE9E03A"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Naročnik ima pravico razveljaviti oz. razdreti pogodbo v primerih, če:</w:t>
      </w:r>
    </w:p>
    <w:p w14:paraId="394BD688" w14:textId="1B0ACCE0"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krši določila iz te pogodbe in zaostaja z napredovanjem del po svoji krivdi za več kot 1 mesec v primerjavi s terminskim planom,</w:t>
      </w:r>
    </w:p>
    <w:p w14:paraId="2D71E17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izvajalec ne opravlja del po tej pogodbi v skladu s pravili stroke, tudi po pisnem opominu nadzorne službe,</w:t>
      </w:r>
    </w:p>
    <w:p w14:paraId="04E4808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pride do spremenjenih okoliščin,</w:t>
      </w:r>
    </w:p>
    <w:p w14:paraId="4D24A2FF" w14:textId="7A270B72"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 xml:space="preserve">iz razloga, navedenega v </w:t>
      </w:r>
      <w:r w:rsidR="00C56442">
        <w:rPr>
          <w:rFonts w:ascii="Century Gothic" w:hAnsi="Century Gothic" w:cs="Calibri"/>
          <w:sz w:val="22"/>
          <w:szCs w:val="22"/>
          <w:lang w:val="sl-SI"/>
        </w:rPr>
        <w:t>2</w:t>
      </w:r>
      <w:r w:rsidR="003669E4">
        <w:rPr>
          <w:rFonts w:ascii="Century Gothic" w:hAnsi="Century Gothic" w:cs="Calibri"/>
          <w:sz w:val="22"/>
          <w:szCs w:val="22"/>
          <w:lang w:val="sl-SI"/>
        </w:rPr>
        <w:t>2</w:t>
      </w:r>
      <w:r w:rsidR="00C56442">
        <w:rPr>
          <w:rFonts w:ascii="Century Gothic" w:hAnsi="Century Gothic" w:cs="Calibri"/>
          <w:sz w:val="22"/>
          <w:szCs w:val="22"/>
          <w:lang w:val="sl-SI"/>
        </w:rPr>
        <w:t xml:space="preserve">. </w:t>
      </w:r>
      <w:r w:rsidR="007448A7">
        <w:rPr>
          <w:rFonts w:ascii="Century Gothic" w:hAnsi="Century Gothic" w:cs="Calibri"/>
          <w:sz w:val="22"/>
          <w:szCs w:val="22"/>
          <w:lang w:val="sl-SI"/>
        </w:rPr>
        <w:t xml:space="preserve">členu </w:t>
      </w:r>
      <w:r w:rsidR="00C56442" w:rsidRPr="00C56442">
        <w:rPr>
          <w:rFonts w:ascii="Century Gothic" w:hAnsi="Century Gothic" w:cs="Calibri"/>
          <w:sz w:val="22"/>
          <w:szCs w:val="22"/>
          <w:lang w:val="sl-SI"/>
        </w:rPr>
        <w:t>(Nominirani podizvajalci)</w:t>
      </w:r>
      <w:r w:rsidRPr="00A91951">
        <w:rPr>
          <w:rFonts w:ascii="Century Gothic" w:hAnsi="Century Gothic" w:cs="Calibri"/>
          <w:sz w:val="22"/>
          <w:szCs w:val="22"/>
          <w:lang w:val="sl-SI"/>
        </w:rPr>
        <w:t xml:space="preserve"> te pogodbe,</w:t>
      </w:r>
    </w:p>
    <w:p w14:paraId="118E018F" w14:textId="77777777" w:rsidR="003C35BF" w:rsidRPr="00A91951" w:rsidRDefault="003C35BF" w:rsidP="00B81D9A">
      <w:pPr>
        <w:pStyle w:val="MediumGrid1-Accent21"/>
        <w:numPr>
          <w:ilvl w:val="0"/>
          <w:numId w:val="31"/>
        </w:numPr>
        <w:spacing w:line="276" w:lineRule="auto"/>
        <w:contextualSpacing/>
        <w:jc w:val="both"/>
        <w:rPr>
          <w:rFonts w:ascii="Century Gothic" w:hAnsi="Century Gothic" w:cs="Calibri"/>
          <w:sz w:val="22"/>
          <w:szCs w:val="22"/>
          <w:lang w:val="sl-SI"/>
        </w:rPr>
      </w:pPr>
      <w:r w:rsidRPr="00A91951">
        <w:rPr>
          <w:rFonts w:ascii="Century Gothic" w:hAnsi="Century Gothic" w:cs="Calibri"/>
          <w:sz w:val="22"/>
          <w:szCs w:val="22"/>
          <w:lang w:val="sl-SI"/>
        </w:rPr>
        <w:t>ponudnik ne izpolnjuje pogodbenih obveznosti iz te pogodbe.</w:t>
      </w:r>
    </w:p>
    <w:p w14:paraId="0FDE742A" w14:textId="77777777" w:rsidR="003C35BF" w:rsidRPr="00A91951" w:rsidRDefault="003C35BF" w:rsidP="00B81D9A">
      <w:pPr>
        <w:spacing w:after="0" w:line="276" w:lineRule="auto"/>
        <w:jc w:val="both"/>
        <w:rPr>
          <w:rFonts w:ascii="Century Gothic" w:hAnsi="Century Gothic" w:cs="Calibri"/>
        </w:rPr>
      </w:pPr>
    </w:p>
    <w:p w14:paraId="641B1EFC"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V primeru prekinitve pogodbe zaradi gornjih vzrokov, naročnik plača izvajalcu izvršena dela in material, istočasno pa ima pravico obračunati izvajalcu od situacij plačilo pogodbene kazni in plačilo za storjeno škodo zaradi neizpolnjevanja pogodbenih obveznosti in unovčiti dane garancije. V primeru, da škode ni možno ugotoviti, se ta obračuna v višini 10 % od pogodbene vrednosti.</w:t>
      </w:r>
    </w:p>
    <w:p w14:paraId="7F809E6E" w14:textId="77777777" w:rsidR="003C35BF" w:rsidRPr="00B10C5B" w:rsidRDefault="003C35BF" w:rsidP="00B81D9A">
      <w:pPr>
        <w:spacing w:after="0" w:line="276" w:lineRule="auto"/>
        <w:jc w:val="both"/>
        <w:rPr>
          <w:rFonts w:ascii="Century Gothic" w:hAnsi="Century Gothic" w:cs="Calibri"/>
          <w:b/>
          <w:bCs/>
        </w:rPr>
      </w:pPr>
    </w:p>
    <w:p w14:paraId="4C9D9075"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53BBB1AB"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(Razlogi na strani partnerja in solidarna odgovornost)</w:t>
      </w:r>
    </w:p>
    <w:p w14:paraId="629BCCCE" w14:textId="77777777" w:rsidR="003C35BF" w:rsidRPr="00A91951" w:rsidRDefault="003C35BF" w:rsidP="00B81D9A">
      <w:pPr>
        <w:spacing w:after="0" w:line="276" w:lineRule="auto"/>
        <w:jc w:val="both"/>
        <w:rPr>
          <w:rFonts w:ascii="Century Gothic" w:hAnsi="Century Gothic" w:cs="Calibri"/>
        </w:rPr>
      </w:pPr>
    </w:p>
    <w:p w14:paraId="0E0CD2F4" w14:textId="21B39621"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V primeru, da katerikoli od partnerjev iz kakršnegakoli vzroka ni sposoben izvajati in dokončati del po tej pogodbi v skladu s potrjenim terminskim planom, morajo partnerji ali vodilni partner nadaljevati in opraviti vsa tista dela, ki bi jih po delitvi del moral partner oziroma vodilni partner izhajajoč iz neomejene solidarne odgovornosti med njimi. Naročnik ima pravico kadarkoli med </w:t>
      </w:r>
      <w:r w:rsidR="00AA15A7" w:rsidRPr="00AA15A7">
        <w:rPr>
          <w:rFonts w:ascii="Century Gothic" w:hAnsi="Century Gothic" w:cs="Calibri"/>
        </w:rPr>
        <w:t>izvajanjem del</w:t>
      </w:r>
      <w:r w:rsidRPr="00A91951">
        <w:rPr>
          <w:rFonts w:ascii="Century Gothic" w:hAnsi="Century Gothic" w:cs="Calibri"/>
        </w:rPr>
        <w:t xml:space="preserve"> preveriti bonitetno stanje izvajalca, kar pomeni, da mu morata na pisni poziv posredovati vse zahtevane informacije v 8 dnevnem roku.</w:t>
      </w:r>
    </w:p>
    <w:p w14:paraId="44D4C230"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12A837B"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lastRenderedPageBreak/>
        <w:t>(Reševanje sporov in pravno nasledstvo)</w:t>
      </w:r>
    </w:p>
    <w:p w14:paraId="4702C992" w14:textId="77777777" w:rsidR="003C35BF" w:rsidRPr="00A91951" w:rsidRDefault="003C35BF" w:rsidP="00B81D9A">
      <w:pPr>
        <w:spacing w:after="0" w:line="276" w:lineRule="auto"/>
        <w:jc w:val="both"/>
        <w:rPr>
          <w:rFonts w:ascii="Century Gothic" w:hAnsi="Century Gothic" w:cs="Calibri"/>
        </w:rPr>
      </w:pPr>
    </w:p>
    <w:p w14:paraId="50FBAF3E"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Morebitne spore iz naslova te pogodbe, ki jih pogodbene stranke ne bi mogle rešiti sporazumno, rešuje krajevno pristojno sodišče po sedežu naročnika.</w:t>
      </w:r>
    </w:p>
    <w:p w14:paraId="627EC91E" w14:textId="77777777" w:rsidR="003C35BF" w:rsidRPr="00A91951" w:rsidRDefault="003C35BF" w:rsidP="00B81D9A">
      <w:pPr>
        <w:spacing w:after="0" w:line="276" w:lineRule="auto"/>
        <w:jc w:val="both"/>
        <w:rPr>
          <w:rFonts w:ascii="Century Gothic" w:hAnsi="Century Gothic" w:cs="Calibri"/>
        </w:rPr>
      </w:pPr>
    </w:p>
    <w:p w14:paraId="34F67DCF"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V primeru statusne spremembe pogodbenih strank se vse pravice in obveznosti po tej pogodbi prenesejo na njihove pravne naslednike.</w:t>
      </w:r>
    </w:p>
    <w:p w14:paraId="6F4535FA" w14:textId="77777777" w:rsidR="003C35BF" w:rsidRPr="00B10C5B" w:rsidRDefault="003C35BF" w:rsidP="00B81D9A">
      <w:pPr>
        <w:spacing w:after="0" w:line="276" w:lineRule="auto"/>
        <w:rPr>
          <w:rFonts w:ascii="Century Gothic" w:hAnsi="Century Gothic" w:cs="Calibri"/>
          <w:b/>
          <w:bCs/>
        </w:rPr>
      </w:pPr>
    </w:p>
    <w:p w14:paraId="4D34B879" w14:textId="66F3BAC6" w:rsidR="003C35BF"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w:t>
      </w:r>
      <w:r w:rsidR="003C35BF" w:rsidRPr="00B10C5B">
        <w:rPr>
          <w:rFonts w:ascii="Century Gothic" w:hAnsi="Century Gothic" w:cs="Calibri"/>
          <w:b/>
          <w:bCs/>
        </w:rPr>
        <w:t>len</w:t>
      </w:r>
    </w:p>
    <w:p w14:paraId="4D8AEF42" w14:textId="6463DBAC" w:rsidR="00B10C5B" w:rsidRDefault="00B10C5B" w:rsidP="00B81D9A">
      <w:pPr>
        <w:pStyle w:val="Odstavekseznama"/>
        <w:spacing w:after="0" w:line="276" w:lineRule="auto"/>
        <w:jc w:val="center"/>
        <w:rPr>
          <w:rFonts w:ascii="Century Gothic" w:hAnsi="Century Gothic" w:cs="Calibri"/>
          <w:b/>
          <w:bCs/>
        </w:rPr>
      </w:pPr>
      <w:r>
        <w:rPr>
          <w:rFonts w:ascii="Century Gothic" w:hAnsi="Century Gothic" w:cs="Calibri"/>
          <w:b/>
          <w:bCs/>
        </w:rPr>
        <w:t>(Razvezni pogoj)</w:t>
      </w:r>
    </w:p>
    <w:p w14:paraId="65EF2F9F" w14:textId="77777777" w:rsidR="00B81D9A" w:rsidRDefault="00B81D9A" w:rsidP="00B81D9A">
      <w:pPr>
        <w:pStyle w:val="Odstavekseznama"/>
        <w:spacing w:after="0" w:line="276" w:lineRule="auto"/>
        <w:jc w:val="center"/>
        <w:rPr>
          <w:rFonts w:ascii="Century Gothic" w:hAnsi="Century Gothic" w:cs="Calibri"/>
          <w:b/>
          <w:bCs/>
        </w:rPr>
      </w:pPr>
    </w:p>
    <w:p w14:paraId="2CE2FC1F"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Ta pogodba je sklenjena pod razveznim pogojem, ki se uresniči v primeru izpolnitve katere od navedenih okoliščin:</w:t>
      </w:r>
    </w:p>
    <w:p w14:paraId="1AEEEA49" w14:textId="24DE1410"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sodišče s pravnomočno odločitvijo ugotovilo kršitev obveznosti iz drugega odstavka 3. člena ZJN-3 s strani izvajalca pogodbe o izvedbi javnega naročila ali njegovega podizvajalca ali </w:t>
      </w:r>
    </w:p>
    <w:p w14:paraId="5A9EAEC3" w14:textId="690E0BB6" w:rsidR="00557A01" w:rsidRPr="00557A01" w:rsidRDefault="00557A01" w:rsidP="00557A01">
      <w:pPr>
        <w:pStyle w:val="Odstavekseznama"/>
        <w:numPr>
          <w:ilvl w:val="0"/>
          <w:numId w:val="38"/>
        </w:numPr>
        <w:spacing w:after="0" w:line="276" w:lineRule="auto"/>
        <w:jc w:val="both"/>
        <w:rPr>
          <w:rFonts w:ascii="Century Gothic" w:hAnsi="Century Gothic" w:cs="Calibri"/>
        </w:rPr>
      </w:pPr>
      <w:r w:rsidRPr="00557A01">
        <w:rPr>
          <w:rFonts w:ascii="Century Gothic" w:hAnsi="Century Gothic" w:cs="Calibri"/>
        </w:rPr>
        <w:t xml:space="preserve">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4A34A2E" w14:textId="77777777" w:rsidR="00557A01" w:rsidRPr="00557A01" w:rsidRDefault="00557A01" w:rsidP="00557A01">
      <w:pPr>
        <w:spacing w:after="0" w:line="276" w:lineRule="auto"/>
        <w:jc w:val="both"/>
        <w:rPr>
          <w:rFonts w:ascii="Century Gothic" w:hAnsi="Century Gothic" w:cs="Calibri"/>
        </w:rPr>
      </w:pPr>
    </w:p>
    <w:p w14:paraId="57618A4C" w14:textId="77777777"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 xml:space="preserve">V primeru seznanitve naročnika s kršitvijo iz prejšnjega odstavka mora naročnik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skladu s 94. členom ZJN-3 in v roku, ki ga določi naročnik in ne sme biti daljši od 15 dni, ali sam prevzame del, ki ga je oddal v </w:t>
      </w:r>
      <w:proofErr w:type="spellStart"/>
      <w:r w:rsidRPr="00557A01">
        <w:rPr>
          <w:rFonts w:ascii="Century Gothic" w:hAnsi="Century Gothic" w:cs="Calibri"/>
        </w:rPr>
        <w:t>podizvajanje</w:t>
      </w:r>
      <w:proofErr w:type="spellEnd"/>
      <w:r w:rsidRPr="00557A01">
        <w:rPr>
          <w:rFonts w:ascii="Century Gothic" w:hAnsi="Century Gothic" w:cs="Calibri"/>
        </w:rPr>
        <w:t xml:space="preserve"> temu podizvajalcu, če ta zamenjava ali prevzem ne pomeni bistvene spremembe pogodbe.</w:t>
      </w:r>
    </w:p>
    <w:p w14:paraId="5403594E" w14:textId="77777777" w:rsidR="00557A01" w:rsidRPr="00557A01" w:rsidRDefault="00557A01" w:rsidP="00557A01">
      <w:pPr>
        <w:spacing w:after="0" w:line="276" w:lineRule="auto"/>
        <w:jc w:val="both"/>
        <w:rPr>
          <w:rFonts w:ascii="Century Gothic" w:hAnsi="Century Gothic" w:cs="Calibri"/>
        </w:rPr>
      </w:pPr>
    </w:p>
    <w:p w14:paraId="1F85DB0E" w14:textId="51BE0123" w:rsidR="00557A01" w:rsidRPr="00557A01" w:rsidRDefault="00557A01" w:rsidP="00557A01">
      <w:pPr>
        <w:spacing w:after="0" w:line="276" w:lineRule="auto"/>
        <w:jc w:val="both"/>
        <w:rPr>
          <w:rFonts w:ascii="Century Gothic" w:hAnsi="Century Gothic" w:cs="Calibri"/>
        </w:rPr>
      </w:pPr>
      <w:r w:rsidRPr="00557A01">
        <w:rPr>
          <w:rFonts w:ascii="Century Gothic" w:hAnsi="Century Gothic" w:cs="Calibri"/>
        </w:rPr>
        <w:t xml:space="preserve">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w:t>
      </w:r>
    </w:p>
    <w:p w14:paraId="6D317A21" w14:textId="77777777" w:rsidR="00557A01" w:rsidRPr="00557A01" w:rsidRDefault="00557A01" w:rsidP="00557A01">
      <w:pPr>
        <w:spacing w:after="0" w:line="276" w:lineRule="auto"/>
        <w:jc w:val="both"/>
        <w:rPr>
          <w:rFonts w:ascii="Century Gothic" w:hAnsi="Century Gothic" w:cs="Calibri"/>
        </w:rPr>
      </w:pPr>
    </w:p>
    <w:p w14:paraId="7E6E11BC" w14:textId="77777777" w:rsidR="00306175" w:rsidRPr="00CC0857" w:rsidRDefault="00306175" w:rsidP="00306175">
      <w:pPr>
        <w:spacing w:after="0" w:line="276" w:lineRule="auto"/>
        <w:jc w:val="both"/>
        <w:rPr>
          <w:rFonts w:ascii="Century Gothic" w:hAnsi="Century Gothic" w:cs="Calibri"/>
        </w:rPr>
      </w:pPr>
      <w:r w:rsidRPr="00557A01">
        <w:rPr>
          <w:rFonts w:ascii="Century Gothic" w:hAnsi="Century Gothic" w:cs="Calibri"/>
        </w:rPr>
        <w:t>V primeru izpolnitve razveznega pogoja se šteje, da je pogodba razvezana z dnem sklenitve nove pogodbe o izvedbi javnega naročila.</w:t>
      </w:r>
      <w:r w:rsidRPr="00CC0857">
        <w:t xml:space="preserve"> </w:t>
      </w:r>
      <w:r w:rsidRPr="00CC0857">
        <w:rPr>
          <w:rFonts w:ascii="Century Gothic" w:hAnsi="Century Gothic" w:cs="Calibri"/>
        </w:rPr>
        <w:t>O datumu sklenitve nove pogodbe bo naročnik obvestil izvajalca</w:t>
      </w:r>
      <w:r>
        <w:rPr>
          <w:rFonts w:ascii="Century Gothic" w:hAnsi="Century Gothic" w:cs="Calibri"/>
        </w:rPr>
        <w:t>.</w:t>
      </w:r>
    </w:p>
    <w:p w14:paraId="5FAB67E2" w14:textId="77777777" w:rsidR="00306175" w:rsidRPr="00CC0857" w:rsidRDefault="00306175" w:rsidP="00306175">
      <w:pPr>
        <w:spacing w:after="0" w:line="276" w:lineRule="auto"/>
        <w:jc w:val="both"/>
        <w:rPr>
          <w:rFonts w:ascii="Century Gothic" w:hAnsi="Century Gothic" w:cs="Calibri"/>
        </w:rPr>
      </w:pPr>
    </w:p>
    <w:p w14:paraId="4DBD3C6A" w14:textId="77777777" w:rsidR="00306175" w:rsidRPr="00557A01" w:rsidRDefault="00306175" w:rsidP="00306175">
      <w:pPr>
        <w:spacing w:after="0" w:line="276" w:lineRule="auto"/>
        <w:jc w:val="both"/>
        <w:rPr>
          <w:rFonts w:ascii="Century Gothic" w:hAnsi="Century Gothic" w:cs="Calibri"/>
        </w:rPr>
      </w:pPr>
      <w:r w:rsidRPr="00CC0857">
        <w:rPr>
          <w:rFonts w:ascii="Century Gothic" w:hAnsi="Century Gothic" w:cs="Calibri"/>
        </w:rPr>
        <w:t>Če naročnik v 60 dneh od seznanitve s kršitvijo ne začne novega postopka javnega naročila, se šteje, da je pogodba razvezana šestdeseti dan od seznanitve s kršitvijo.</w:t>
      </w:r>
    </w:p>
    <w:p w14:paraId="1F64EC9F" w14:textId="7DD64CC0" w:rsidR="00B10C5B" w:rsidRDefault="00B10C5B" w:rsidP="00B81D9A">
      <w:pPr>
        <w:pStyle w:val="Odstavekseznama"/>
        <w:spacing w:after="0" w:line="276" w:lineRule="auto"/>
        <w:rPr>
          <w:rFonts w:ascii="Century Gothic" w:hAnsi="Century Gothic" w:cs="Calibri"/>
          <w:b/>
          <w:bCs/>
        </w:rPr>
      </w:pPr>
    </w:p>
    <w:p w14:paraId="214B5C69" w14:textId="5AADEEC3" w:rsidR="00B10C5B" w:rsidRPr="00B10C5B" w:rsidRDefault="00B10C5B" w:rsidP="00B81D9A">
      <w:pPr>
        <w:pStyle w:val="Odstavekseznama"/>
        <w:numPr>
          <w:ilvl w:val="0"/>
          <w:numId w:val="15"/>
        </w:numPr>
        <w:spacing w:after="0" w:line="276" w:lineRule="auto"/>
        <w:jc w:val="center"/>
        <w:rPr>
          <w:rFonts w:ascii="Century Gothic" w:hAnsi="Century Gothic" w:cs="Calibri"/>
          <w:b/>
          <w:bCs/>
        </w:rPr>
      </w:pPr>
      <w:r>
        <w:rPr>
          <w:rFonts w:ascii="Century Gothic" w:hAnsi="Century Gothic" w:cs="Calibri"/>
          <w:b/>
          <w:bCs/>
        </w:rPr>
        <w:t>člen</w:t>
      </w:r>
    </w:p>
    <w:p w14:paraId="7A95CF26"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(Protikorupcijska klavzula)</w:t>
      </w:r>
    </w:p>
    <w:p w14:paraId="6038D2CC" w14:textId="77777777" w:rsidR="003C35BF" w:rsidRPr="00A91951" w:rsidRDefault="003C35BF" w:rsidP="00B81D9A">
      <w:pPr>
        <w:spacing w:after="0" w:line="276" w:lineRule="auto"/>
        <w:rPr>
          <w:rFonts w:ascii="Century Gothic" w:hAnsi="Century Gothic" w:cs="Calibri"/>
        </w:rPr>
      </w:pPr>
    </w:p>
    <w:p w14:paraId="7EFBCED2" w14:textId="77777777" w:rsidR="003C35BF" w:rsidRPr="00A91951" w:rsidRDefault="003C35BF" w:rsidP="00B81D9A">
      <w:pPr>
        <w:spacing w:after="0" w:line="276" w:lineRule="auto"/>
        <w:jc w:val="both"/>
        <w:rPr>
          <w:rFonts w:ascii="Century Gothic" w:hAnsi="Century Gothic" w:cs="Calibri"/>
        </w:rPr>
      </w:pPr>
      <w:r w:rsidRPr="00A91951">
        <w:rPr>
          <w:rFonts w:ascii="Century Gothic" w:hAnsi="Century Gothic" w:cs="Calibri"/>
        </w:rPr>
        <w:t xml:space="preserve">Nična je pogodba, pri kateri kdo v imenu ali na račun druge pogodbene stranke, predstavniku ali posredniku organa ali organizacije iz javnega sektorja obljubi, ponudi ali da kakšno nedovoljeno korist za: </w:t>
      </w:r>
    </w:p>
    <w:p w14:paraId="1D3A520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pridobitev posla ali </w:t>
      </w:r>
    </w:p>
    <w:p w14:paraId="61692384"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sklenitev posla pod ugodnejšimi pogoji ali </w:t>
      </w:r>
    </w:p>
    <w:p w14:paraId="19846469"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 xml:space="preserve">za opustitev dolžnega nadzora nad izvajanjem pogodbenih obveznosti ali </w:t>
      </w:r>
    </w:p>
    <w:p w14:paraId="070CC160" w14:textId="77777777" w:rsidR="003C35BF" w:rsidRPr="00A91951" w:rsidRDefault="003C35BF" w:rsidP="00B81D9A">
      <w:pPr>
        <w:numPr>
          <w:ilvl w:val="0"/>
          <w:numId w:val="32"/>
        </w:numPr>
        <w:spacing w:after="0" w:line="276" w:lineRule="auto"/>
        <w:jc w:val="both"/>
        <w:rPr>
          <w:rFonts w:ascii="Century Gothic" w:hAnsi="Century Gothic" w:cs="Calibri"/>
        </w:rPr>
      </w:pPr>
      <w:r w:rsidRPr="00A91951">
        <w:rPr>
          <w:rFonts w:ascii="Century Gothic" w:hAnsi="Century Gothic" w:cs="Calibr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F634051" w14:textId="77777777" w:rsidR="003C35BF" w:rsidRPr="00A91951" w:rsidRDefault="003C35BF" w:rsidP="00B81D9A">
      <w:pPr>
        <w:spacing w:after="0" w:line="276" w:lineRule="auto"/>
        <w:jc w:val="center"/>
        <w:rPr>
          <w:rFonts w:ascii="Century Gothic" w:hAnsi="Century Gothic" w:cs="Calibri"/>
        </w:rPr>
      </w:pPr>
    </w:p>
    <w:p w14:paraId="6DA71EFE" w14:textId="77777777" w:rsidR="003C35BF" w:rsidRPr="00B10C5B" w:rsidRDefault="003C35BF" w:rsidP="00B81D9A">
      <w:pPr>
        <w:pStyle w:val="Odstavekseznama"/>
        <w:numPr>
          <w:ilvl w:val="0"/>
          <w:numId w:val="15"/>
        </w:numPr>
        <w:spacing w:after="0" w:line="276" w:lineRule="auto"/>
        <w:jc w:val="center"/>
        <w:rPr>
          <w:rFonts w:ascii="Century Gothic" w:hAnsi="Century Gothic" w:cs="Calibri"/>
          <w:b/>
          <w:bCs/>
        </w:rPr>
      </w:pPr>
      <w:r w:rsidRPr="00B10C5B">
        <w:rPr>
          <w:rFonts w:ascii="Century Gothic" w:hAnsi="Century Gothic" w:cs="Calibri"/>
          <w:b/>
          <w:bCs/>
        </w:rPr>
        <w:t>člen</w:t>
      </w:r>
    </w:p>
    <w:p w14:paraId="3F5CDF9F" w14:textId="77777777" w:rsidR="003C35BF" w:rsidRPr="00B10C5B" w:rsidRDefault="003C35BF" w:rsidP="00B81D9A">
      <w:pPr>
        <w:spacing w:after="0" w:line="276" w:lineRule="auto"/>
        <w:jc w:val="center"/>
        <w:rPr>
          <w:rFonts w:ascii="Century Gothic" w:hAnsi="Century Gothic" w:cs="Calibri"/>
          <w:b/>
          <w:bCs/>
        </w:rPr>
      </w:pPr>
      <w:r w:rsidRPr="00B10C5B">
        <w:rPr>
          <w:rFonts w:ascii="Century Gothic" w:hAnsi="Century Gothic" w:cs="Calibri"/>
          <w:b/>
          <w:bCs/>
        </w:rPr>
        <w:t>(Končna določba)</w:t>
      </w:r>
    </w:p>
    <w:p w14:paraId="68FBBF96" w14:textId="77777777" w:rsidR="003C35BF" w:rsidRPr="00A91951" w:rsidRDefault="003C35BF" w:rsidP="00B81D9A">
      <w:pPr>
        <w:spacing w:after="0" w:line="276" w:lineRule="auto"/>
        <w:jc w:val="both"/>
        <w:rPr>
          <w:rFonts w:ascii="Century Gothic" w:hAnsi="Century Gothic" w:cs="Calibri"/>
        </w:rPr>
      </w:pPr>
    </w:p>
    <w:p w14:paraId="078987C7" w14:textId="033A2F7B" w:rsidR="00557A01" w:rsidRPr="00557A01" w:rsidRDefault="00557A01" w:rsidP="00557A01">
      <w:pPr>
        <w:spacing w:after="0" w:line="276" w:lineRule="auto"/>
        <w:jc w:val="both"/>
        <w:rPr>
          <w:rFonts w:ascii="Century Gothic" w:eastAsia="Times New Roman" w:hAnsi="Century Gothic" w:cs="Calibri"/>
          <w:lang w:eastAsia="sl-SI"/>
        </w:rPr>
      </w:pPr>
      <w:r w:rsidRPr="00557A01">
        <w:rPr>
          <w:rFonts w:ascii="Century Gothic" w:eastAsia="Times New Roman" w:hAnsi="Century Gothic" w:cs="Calibri"/>
          <w:lang w:eastAsia="sl-SI"/>
        </w:rPr>
        <w:t xml:space="preserve">Pogodba stopi v veljavo po podpisu </w:t>
      </w:r>
      <w:r w:rsidR="00BF0C1E">
        <w:rPr>
          <w:rFonts w:ascii="Century Gothic" w:eastAsia="Times New Roman" w:hAnsi="Century Gothic" w:cs="Calibri"/>
          <w:lang w:eastAsia="sl-SI"/>
        </w:rPr>
        <w:t>zadnje izmed obeh</w:t>
      </w:r>
      <w:r w:rsidRPr="00557A01">
        <w:rPr>
          <w:rFonts w:ascii="Century Gothic" w:eastAsia="Times New Roman" w:hAnsi="Century Gothic" w:cs="Calibri"/>
          <w:lang w:eastAsia="sl-SI"/>
        </w:rPr>
        <w:t xml:space="preserve"> pogodbenih strank</w:t>
      </w:r>
      <w:r>
        <w:rPr>
          <w:rFonts w:ascii="Century Gothic" w:eastAsia="Times New Roman" w:hAnsi="Century Gothic" w:cs="Calibri"/>
          <w:lang w:eastAsia="sl-SI"/>
        </w:rPr>
        <w:t xml:space="preserve"> in </w:t>
      </w:r>
      <w:r w:rsidRPr="00557A01">
        <w:rPr>
          <w:rFonts w:ascii="Century Gothic" w:eastAsia="Times New Roman" w:hAnsi="Century Gothic" w:cs="Calibri"/>
          <w:lang w:eastAsia="sl-SI"/>
        </w:rPr>
        <w:t xml:space="preserve">pod pogojem, da izvajalec v zahtevanem roku predloži zavarovanje dobre izvedbe. Ta pogodba je sestavljena v štirih (4) izvodih, od katerih prejme vsaka pogodbena stranka po dva (2) izvoda. </w:t>
      </w:r>
    </w:p>
    <w:p w14:paraId="422A8049" w14:textId="77777777" w:rsidR="00557A01" w:rsidRPr="00557A01" w:rsidRDefault="00557A01" w:rsidP="00557A01">
      <w:pPr>
        <w:spacing w:after="0" w:line="276" w:lineRule="auto"/>
        <w:jc w:val="both"/>
        <w:rPr>
          <w:rFonts w:ascii="Century Gothic" w:eastAsia="Times New Roman" w:hAnsi="Century Gothic" w:cs="Calibri"/>
          <w:lang w:eastAsia="sl-SI"/>
        </w:rPr>
      </w:pPr>
    </w:p>
    <w:p w14:paraId="738843B0" w14:textId="77777777" w:rsidR="00557A01" w:rsidRPr="00557A01" w:rsidRDefault="00557A01" w:rsidP="00557A01">
      <w:pPr>
        <w:spacing w:after="0" w:line="276" w:lineRule="auto"/>
        <w:jc w:val="both"/>
        <w:rPr>
          <w:rFonts w:ascii="Century Gothic" w:eastAsia="Times New Roman" w:hAnsi="Century Gothic" w:cs="Calibri"/>
          <w:lang w:eastAsia="sl-SI"/>
        </w:rPr>
      </w:pPr>
      <w:r w:rsidRPr="00557A01">
        <w:rPr>
          <w:rFonts w:ascii="Century Gothic" w:eastAsia="Times New Roman" w:hAnsi="Century Gothic" w:cs="Calibri"/>
          <w:lang w:eastAsia="sl-SI"/>
        </w:rPr>
        <w:t>Pogodba preneha veljati z dnem izpolnitve pogodbenih obveznosti obeh strank v celoti oziroma z dnem, ko naročnik iz naslova te pogodbe ali na podlagi pogodbe predloženih garancij oziroma finančnih zavarovanj zoper izvajalca nima nobenih zahtevkov več.</w:t>
      </w:r>
    </w:p>
    <w:p w14:paraId="17C5B43A" w14:textId="77777777" w:rsidR="003C35BF" w:rsidRPr="00A91951" w:rsidRDefault="003C35BF" w:rsidP="00B81D9A">
      <w:pPr>
        <w:spacing w:after="0" w:line="276" w:lineRule="auto"/>
        <w:jc w:val="both"/>
        <w:rPr>
          <w:rFonts w:ascii="Century Gothic" w:hAnsi="Century Gothic" w:cs="Calibri"/>
        </w:rPr>
      </w:pPr>
    </w:p>
    <w:p w14:paraId="7F95FFA5" w14:textId="387D47B7" w:rsidR="009C3F54" w:rsidRDefault="009C3F54" w:rsidP="00B81D9A">
      <w:pPr>
        <w:spacing w:after="0" w:line="276" w:lineRule="auto"/>
        <w:jc w:val="both"/>
        <w:rPr>
          <w:rFonts w:ascii="Century Gothic" w:hAnsi="Century Gothic" w:cs="Arial"/>
        </w:rPr>
      </w:pPr>
    </w:p>
    <w:p w14:paraId="39350B2D" w14:textId="77777777" w:rsidR="009C3F54" w:rsidRPr="00EF7CF9" w:rsidRDefault="009C3F54" w:rsidP="00B81D9A">
      <w:pPr>
        <w:spacing w:after="0" w:line="276" w:lineRule="auto"/>
        <w:jc w:val="both"/>
        <w:rPr>
          <w:rFonts w:ascii="Century Gothic" w:hAnsi="Century Gothic" w:cs="Arial"/>
        </w:rPr>
      </w:pPr>
    </w:p>
    <w:p w14:paraId="472DB7EE" w14:textId="77777777" w:rsidR="0012535E" w:rsidRPr="00EF7CF9" w:rsidRDefault="0012535E" w:rsidP="00B81D9A">
      <w:pPr>
        <w:spacing w:after="0" w:line="276" w:lineRule="auto"/>
        <w:jc w:val="both"/>
        <w:rPr>
          <w:rFonts w:ascii="Century Gothic" w:hAnsi="Century Gothic" w:cs="Arial"/>
        </w:rPr>
      </w:pPr>
    </w:p>
    <w:p w14:paraId="2DFACAE0" w14:textId="69069E4C" w:rsidR="00557A01" w:rsidRPr="00557A01" w:rsidRDefault="00557A01" w:rsidP="00557A01">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 .....</w:t>
      </w:r>
      <w:r w:rsidRPr="00557A01">
        <w:rPr>
          <w:rFonts w:ascii="Century Gothic" w:eastAsia="Times New Roman" w:hAnsi="Century Gothic" w:cs="Calibri"/>
          <w:lang w:eastAsia="sl-SI"/>
        </w:rPr>
        <w:tab/>
      </w:r>
      <w:r w:rsidR="00F01CAF">
        <w:rPr>
          <w:rFonts w:ascii="Century Gothic" w:eastAsia="Times New Roman" w:hAnsi="Century Gothic" w:cs="Calibri"/>
          <w:lang w:eastAsia="sl-SI"/>
        </w:rPr>
        <w:t>Dobrova</w:t>
      </w:r>
      <w:r w:rsidRPr="00557A01">
        <w:rPr>
          <w:rFonts w:ascii="Century Gothic" w:eastAsia="Times New Roman" w:hAnsi="Century Gothic" w:cs="Calibri"/>
          <w:lang w:eastAsia="sl-SI"/>
        </w:rPr>
        <w:t>, .....</w:t>
      </w:r>
    </w:p>
    <w:p w14:paraId="0945C533" w14:textId="77777777" w:rsidR="00557A01" w:rsidRPr="00557A01" w:rsidRDefault="00557A01" w:rsidP="00557A01">
      <w:pPr>
        <w:tabs>
          <w:tab w:val="left" w:pos="6096"/>
        </w:tabs>
        <w:spacing w:after="0" w:line="276" w:lineRule="auto"/>
        <w:jc w:val="both"/>
        <w:outlineLvl w:val="0"/>
        <w:rPr>
          <w:rFonts w:ascii="Century Gothic" w:eastAsia="Times New Roman" w:hAnsi="Century Gothic" w:cs="Calibri"/>
          <w:lang w:eastAsia="sl-SI"/>
        </w:rPr>
      </w:pPr>
      <w:r w:rsidRPr="00557A01">
        <w:rPr>
          <w:rFonts w:ascii="Century Gothic" w:eastAsia="Times New Roman" w:hAnsi="Century Gothic" w:cs="Calibri"/>
          <w:lang w:eastAsia="sl-SI"/>
        </w:rPr>
        <w:t>Št.: .....</w:t>
      </w:r>
      <w:r w:rsidRPr="00557A01">
        <w:rPr>
          <w:rFonts w:ascii="Century Gothic" w:eastAsia="Times New Roman" w:hAnsi="Century Gothic" w:cs="Calibri"/>
          <w:lang w:eastAsia="sl-SI"/>
        </w:rPr>
        <w:tab/>
        <w:t>Št.: ….</w:t>
      </w:r>
    </w:p>
    <w:p w14:paraId="54AAF67D" w14:textId="77777777" w:rsidR="00557A01" w:rsidRPr="00557A01" w:rsidRDefault="00557A01" w:rsidP="00557A01">
      <w:pPr>
        <w:spacing w:after="0" w:line="276" w:lineRule="auto"/>
        <w:jc w:val="both"/>
        <w:outlineLvl w:val="0"/>
        <w:rPr>
          <w:rFonts w:ascii="Century Gothic" w:eastAsia="Times New Roman" w:hAnsi="Century Gothic" w:cs="Calibri"/>
          <w:lang w:eastAsia="sl-SI"/>
        </w:rPr>
      </w:pPr>
    </w:p>
    <w:p w14:paraId="3DBF05C2" w14:textId="77777777" w:rsidR="00557A01" w:rsidRPr="00557A01" w:rsidRDefault="00557A01" w:rsidP="00557A01">
      <w:pPr>
        <w:spacing w:after="0" w:line="276" w:lineRule="auto"/>
        <w:jc w:val="both"/>
        <w:rPr>
          <w:rFonts w:ascii="Century Gothic" w:eastAsia="Times New Roman" w:hAnsi="Century Gothic" w:cs="Calibri"/>
          <w:lang w:eastAsia="sl-SI"/>
        </w:rPr>
      </w:pPr>
    </w:p>
    <w:p w14:paraId="644CAFFA" w14:textId="77777777" w:rsidR="00557A01" w:rsidRPr="00557A01" w:rsidRDefault="00557A01" w:rsidP="00557A01">
      <w:pPr>
        <w:spacing w:after="0" w:line="276" w:lineRule="auto"/>
        <w:jc w:val="both"/>
        <w:rPr>
          <w:rFonts w:ascii="Century Gothic" w:eastAsia="Times New Roman" w:hAnsi="Century Gothic" w:cs="Calibri"/>
          <w:lang w:eastAsia="sl-SI"/>
        </w:rPr>
      </w:pPr>
    </w:p>
    <w:tbl>
      <w:tblPr>
        <w:tblW w:w="0" w:type="auto"/>
        <w:tblLayout w:type="fixed"/>
        <w:tblLook w:val="0000" w:firstRow="0" w:lastRow="0" w:firstColumn="0" w:lastColumn="0" w:noHBand="0" w:noVBand="0"/>
      </w:tblPr>
      <w:tblGrid>
        <w:gridCol w:w="3510"/>
        <w:gridCol w:w="1418"/>
        <w:gridCol w:w="4171"/>
      </w:tblGrid>
      <w:tr w:rsidR="00557A01" w:rsidRPr="00557A01" w14:paraId="301DA508" w14:textId="77777777" w:rsidTr="00ED7384">
        <w:tc>
          <w:tcPr>
            <w:tcW w:w="3510" w:type="dxa"/>
          </w:tcPr>
          <w:p w14:paraId="6D07F51D" w14:textId="77777777" w:rsidR="00557A01" w:rsidRPr="00557A01" w:rsidRDefault="00557A01" w:rsidP="00557A01">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b/>
                <w:lang w:eastAsia="sl-SI"/>
              </w:rPr>
              <w:t>I Z V A J A L E C :</w:t>
            </w:r>
          </w:p>
          <w:p w14:paraId="65535DEE" w14:textId="77777777" w:rsidR="00557A01" w:rsidRPr="00557A01" w:rsidRDefault="00557A01" w:rsidP="00557A01">
            <w:pPr>
              <w:spacing w:after="0" w:line="276" w:lineRule="auto"/>
              <w:jc w:val="center"/>
              <w:rPr>
                <w:rFonts w:ascii="Century Gothic" w:eastAsia="Times New Roman" w:hAnsi="Century Gothic" w:cs="Calibri"/>
                <w:lang w:eastAsia="sl-SI"/>
              </w:rPr>
            </w:pPr>
          </w:p>
          <w:p w14:paraId="4A47722A" w14:textId="77777777" w:rsidR="00557A01" w:rsidRPr="00557A01" w:rsidRDefault="00557A01" w:rsidP="00557A01">
            <w:pPr>
              <w:spacing w:after="0" w:line="276" w:lineRule="auto"/>
              <w:jc w:val="center"/>
              <w:rPr>
                <w:rFonts w:ascii="Century Gothic" w:eastAsia="Times New Roman" w:hAnsi="Century Gothic" w:cs="Calibri"/>
                <w:b/>
                <w:lang w:eastAsia="sl-SI"/>
              </w:rPr>
            </w:pPr>
          </w:p>
          <w:p w14:paraId="31F39504" w14:textId="77777777" w:rsidR="00557A01" w:rsidRPr="00557A01" w:rsidRDefault="00557A01" w:rsidP="00557A01">
            <w:pPr>
              <w:spacing w:after="0" w:line="276" w:lineRule="auto"/>
              <w:jc w:val="center"/>
              <w:rPr>
                <w:rFonts w:ascii="Century Gothic" w:eastAsia="Times New Roman" w:hAnsi="Century Gothic" w:cs="Calibri"/>
                <w:lang w:eastAsia="sl-SI"/>
              </w:rPr>
            </w:pPr>
          </w:p>
          <w:p w14:paraId="68A89989" w14:textId="77777777" w:rsidR="00557A01" w:rsidRP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Direktor:</w:t>
            </w:r>
          </w:p>
          <w:p w14:paraId="271709DE" w14:textId="77777777" w:rsidR="00557A01" w:rsidRPr="00557A01" w:rsidRDefault="00557A01" w:rsidP="00557A01">
            <w:pPr>
              <w:spacing w:after="0" w:line="276" w:lineRule="auto"/>
              <w:jc w:val="center"/>
              <w:rPr>
                <w:rFonts w:ascii="Century Gothic" w:eastAsia="Times New Roman" w:hAnsi="Century Gothic" w:cs="Calibri"/>
                <w:lang w:eastAsia="sl-SI"/>
              </w:rPr>
            </w:pPr>
          </w:p>
        </w:tc>
        <w:tc>
          <w:tcPr>
            <w:tcW w:w="1418" w:type="dxa"/>
          </w:tcPr>
          <w:p w14:paraId="39E24F1C" w14:textId="77777777" w:rsidR="00557A01" w:rsidRPr="00557A01" w:rsidRDefault="00557A01" w:rsidP="00557A01">
            <w:pPr>
              <w:spacing w:after="0" w:line="276" w:lineRule="auto"/>
              <w:jc w:val="both"/>
              <w:rPr>
                <w:rFonts w:ascii="Century Gothic" w:eastAsia="Times New Roman" w:hAnsi="Century Gothic" w:cs="Calibri"/>
                <w:lang w:eastAsia="sl-SI"/>
              </w:rPr>
            </w:pPr>
          </w:p>
        </w:tc>
        <w:tc>
          <w:tcPr>
            <w:tcW w:w="4171" w:type="dxa"/>
          </w:tcPr>
          <w:p w14:paraId="3A01A742" w14:textId="77777777" w:rsidR="00557A01" w:rsidRPr="00557A01" w:rsidRDefault="00557A01" w:rsidP="00557A01">
            <w:pPr>
              <w:spacing w:after="0" w:line="276" w:lineRule="auto"/>
              <w:jc w:val="center"/>
              <w:rPr>
                <w:rFonts w:ascii="Century Gothic" w:eastAsia="Times New Roman" w:hAnsi="Century Gothic" w:cs="Calibri"/>
                <w:b/>
                <w:lang w:eastAsia="sl-SI"/>
              </w:rPr>
            </w:pPr>
            <w:r w:rsidRPr="00557A01">
              <w:rPr>
                <w:rFonts w:ascii="Century Gothic" w:eastAsia="Times New Roman" w:hAnsi="Century Gothic" w:cs="Calibri"/>
                <w:b/>
                <w:lang w:eastAsia="sl-SI"/>
              </w:rPr>
              <w:t>N A R O Č N I K :</w:t>
            </w:r>
          </w:p>
          <w:p w14:paraId="6C7A70C1" w14:textId="77777777" w:rsidR="00557A01" w:rsidRPr="00557A01" w:rsidRDefault="00557A01" w:rsidP="00557A01">
            <w:pPr>
              <w:spacing w:after="0" w:line="276" w:lineRule="auto"/>
              <w:rPr>
                <w:rFonts w:ascii="Century Gothic" w:eastAsia="Times New Roman" w:hAnsi="Century Gothic" w:cs="Calibri"/>
                <w:lang w:eastAsia="sl-SI"/>
              </w:rPr>
            </w:pPr>
          </w:p>
          <w:p w14:paraId="30449DE4" w14:textId="77777777" w:rsidR="00557A01" w:rsidRPr="00557A01" w:rsidRDefault="00557A01" w:rsidP="00557A01">
            <w:pPr>
              <w:spacing w:after="0" w:line="276" w:lineRule="auto"/>
              <w:rPr>
                <w:rFonts w:ascii="Century Gothic" w:eastAsia="Times New Roman" w:hAnsi="Century Gothic" w:cs="Calibri"/>
                <w:lang w:eastAsia="sl-SI"/>
              </w:rPr>
            </w:pPr>
            <w:r w:rsidRPr="00557A01">
              <w:rPr>
                <w:rFonts w:ascii="Century Gothic" w:eastAsia="Times New Roman" w:hAnsi="Century Gothic" w:cs="Calibri"/>
                <w:lang w:eastAsia="sl-SI"/>
              </w:rPr>
              <w:t xml:space="preserve">                 </w:t>
            </w:r>
          </w:p>
          <w:p w14:paraId="5369FE62" w14:textId="283E4C85" w:rsidR="00557A01" w:rsidRPr="00557A01" w:rsidRDefault="00557A01" w:rsidP="00FB4DEA">
            <w:pPr>
              <w:spacing w:after="0" w:line="276" w:lineRule="auto"/>
              <w:ind w:left="914"/>
              <w:rPr>
                <w:rFonts w:ascii="Century Gothic" w:eastAsia="Times New Roman" w:hAnsi="Century Gothic" w:cs="Calibri"/>
                <w:color w:val="000000"/>
                <w:lang w:eastAsia="sl-SI"/>
              </w:rPr>
            </w:pPr>
            <w:r w:rsidRPr="00557A01">
              <w:rPr>
                <w:rFonts w:ascii="Century Gothic" w:eastAsia="Times New Roman" w:hAnsi="Century Gothic" w:cs="Calibri"/>
                <w:lang w:eastAsia="sl-SI"/>
              </w:rPr>
              <w:t xml:space="preserve">  </w:t>
            </w:r>
            <w:r w:rsidRPr="00557A01">
              <w:rPr>
                <w:rFonts w:ascii="Century Gothic" w:eastAsia="Times New Roman" w:hAnsi="Century Gothic" w:cs="Calibri"/>
                <w:b/>
                <w:bCs/>
                <w:color w:val="000000"/>
                <w:lang w:eastAsia="sl-SI"/>
              </w:rPr>
              <w:t xml:space="preserve">Občina </w:t>
            </w:r>
            <w:r w:rsidR="00247800" w:rsidRPr="00247800">
              <w:rPr>
                <w:rFonts w:ascii="Century Gothic" w:eastAsia="Times New Roman" w:hAnsi="Century Gothic" w:cs="Calibri"/>
                <w:b/>
                <w:bCs/>
                <w:color w:val="000000"/>
                <w:lang w:eastAsia="sl-SI"/>
              </w:rPr>
              <w:t>Veržej</w:t>
            </w:r>
          </w:p>
          <w:p w14:paraId="2450C52D" w14:textId="77777777" w:rsidR="00557A01" w:rsidRPr="00557A01" w:rsidRDefault="00557A01" w:rsidP="00557A01">
            <w:pPr>
              <w:spacing w:after="0" w:line="276" w:lineRule="auto"/>
              <w:rPr>
                <w:rFonts w:ascii="Century Gothic" w:eastAsia="Times New Roman" w:hAnsi="Century Gothic" w:cs="Calibri"/>
                <w:color w:val="000000"/>
                <w:lang w:eastAsia="sl-SI"/>
              </w:rPr>
            </w:pPr>
          </w:p>
          <w:p w14:paraId="49A92571" w14:textId="77777777" w:rsidR="00557A01" w:rsidRPr="00557A01" w:rsidRDefault="00557A01" w:rsidP="00557A01">
            <w:pPr>
              <w:spacing w:after="0" w:line="276" w:lineRule="auto"/>
              <w:rPr>
                <w:rFonts w:ascii="Century Gothic" w:eastAsia="Times New Roman" w:hAnsi="Century Gothic" w:cs="Calibri"/>
                <w:color w:val="000000"/>
                <w:lang w:eastAsia="sl-SI"/>
              </w:rPr>
            </w:pPr>
            <w:r w:rsidRPr="00557A01">
              <w:rPr>
                <w:rFonts w:ascii="Century Gothic" w:eastAsia="Times New Roman" w:hAnsi="Century Gothic" w:cs="Calibri"/>
                <w:color w:val="000000"/>
                <w:lang w:eastAsia="sl-SI"/>
              </w:rPr>
              <w:lastRenderedPageBreak/>
              <w:t xml:space="preserve">                        Župan:</w:t>
            </w:r>
          </w:p>
          <w:p w14:paraId="790E2E93" w14:textId="790A5E62" w:rsidR="00557A01" w:rsidRPr="00557A01" w:rsidRDefault="00557A01" w:rsidP="00557A01">
            <w:pPr>
              <w:spacing w:after="0" w:line="276" w:lineRule="auto"/>
              <w:rPr>
                <w:rFonts w:ascii="Century Gothic" w:eastAsia="Times New Roman" w:hAnsi="Century Gothic" w:cs="Calibri"/>
                <w:b/>
                <w:lang w:eastAsia="sl-SI"/>
              </w:rPr>
            </w:pPr>
            <w:r w:rsidRPr="00557A01">
              <w:rPr>
                <w:rFonts w:ascii="Century Gothic" w:eastAsia="Times New Roman" w:hAnsi="Century Gothic" w:cs="Calibri"/>
                <w:color w:val="000000"/>
                <w:lang w:eastAsia="sl-SI"/>
              </w:rPr>
              <w:t xml:space="preserve">                        </w:t>
            </w:r>
            <w:r w:rsidR="00247800" w:rsidRPr="00247800">
              <w:rPr>
                <w:rFonts w:ascii="Century Gothic" w:eastAsia="Times New Roman" w:hAnsi="Century Gothic" w:cs="Calibri"/>
                <w:color w:val="000000"/>
                <w:lang w:eastAsia="sl-SI"/>
              </w:rPr>
              <w:t>Drago Legen, župan</w:t>
            </w:r>
          </w:p>
        </w:tc>
      </w:tr>
      <w:tr w:rsidR="003E5E70" w:rsidRPr="00557A01" w14:paraId="1BBA51AC" w14:textId="77777777" w:rsidTr="00ED7384">
        <w:tc>
          <w:tcPr>
            <w:tcW w:w="3510" w:type="dxa"/>
          </w:tcPr>
          <w:p w14:paraId="0832AC39" w14:textId="77777777" w:rsidR="003E5E70" w:rsidRPr="00557A01" w:rsidRDefault="003E5E70" w:rsidP="00557A01">
            <w:pPr>
              <w:spacing w:after="0" w:line="276" w:lineRule="auto"/>
              <w:rPr>
                <w:rFonts w:ascii="Century Gothic" w:eastAsia="Times New Roman" w:hAnsi="Century Gothic" w:cs="Calibri"/>
                <w:b/>
                <w:lang w:eastAsia="sl-SI"/>
              </w:rPr>
            </w:pPr>
          </w:p>
        </w:tc>
        <w:tc>
          <w:tcPr>
            <w:tcW w:w="1418" w:type="dxa"/>
          </w:tcPr>
          <w:p w14:paraId="1B05BF0E" w14:textId="77777777" w:rsidR="003E5E70" w:rsidRPr="00557A01" w:rsidRDefault="003E5E70" w:rsidP="00557A01">
            <w:pPr>
              <w:spacing w:after="0" w:line="276" w:lineRule="auto"/>
              <w:jc w:val="both"/>
              <w:rPr>
                <w:rFonts w:ascii="Century Gothic" w:eastAsia="Times New Roman" w:hAnsi="Century Gothic" w:cs="Calibri"/>
                <w:lang w:eastAsia="sl-SI"/>
              </w:rPr>
            </w:pPr>
          </w:p>
        </w:tc>
        <w:tc>
          <w:tcPr>
            <w:tcW w:w="4171" w:type="dxa"/>
          </w:tcPr>
          <w:p w14:paraId="467F4657" w14:textId="77777777" w:rsidR="003E5E70" w:rsidRPr="00557A01" w:rsidRDefault="003E5E70" w:rsidP="00557A01">
            <w:pPr>
              <w:spacing w:after="0" w:line="276" w:lineRule="auto"/>
              <w:jc w:val="center"/>
              <w:rPr>
                <w:rFonts w:ascii="Century Gothic" w:eastAsia="Times New Roman" w:hAnsi="Century Gothic" w:cs="Calibri"/>
                <w:b/>
                <w:lang w:eastAsia="sl-SI"/>
              </w:rPr>
            </w:pPr>
          </w:p>
        </w:tc>
      </w:tr>
    </w:tbl>
    <w:p w14:paraId="20783771" w14:textId="2FB2C0FA" w:rsidR="00B341A1" w:rsidRPr="00EF7CF9" w:rsidRDefault="00B341A1" w:rsidP="00B81D9A">
      <w:pPr>
        <w:tabs>
          <w:tab w:val="left" w:pos="5196"/>
        </w:tabs>
        <w:spacing w:after="0" w:line="276" w:lineRule="auto"/>
        <w:rPr>
          <w:rFonts w:ascii="Century Gothic" w:hAnsi="Century Gothic" w:cs="Arial"/>
        </w:rPr>
      </w:pPr>
    </w:p>
    <w:sectPr w:rsidR="00B341A1" w:rsidRPr="00EF7CF9" w:rsidSect="00B52E63">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9DF2C" w14:textId="77777777" w:rsidR="00090ECA" w:rsidRDefault="00090ECA" w:rsidP="00502F36">
      <w:pPr>
        <w:spacing w:after="0" w:line="240" w:lineRule="auto"/>
      </w:pPr>
      <w:r>
        <w:separator/>
      </w:r>
    </w:p>
  </w:endnote>
  <w:endnote w:type="continuationSeparator" w:id="0">
    <w:p w14:paraId="13430FBA" w14:textId="77777777" w:rsidR="00090ECA" w:rsidRDefault="00090ECA" w:rsidP="00502F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T255t00">
    <w:altName w:val="Calibri"/>
    <w:panose1 w:val="00000000000000000000"/>
    <w:charset w:val="EE"/>
    <w:family w:val="auto"/>
    <w:notTrueType/>
    <w:pitch w:val="default"/>
    <w:sig w:usb0="00000005" w:usb1="00000000" w:usb2="00000000" w:usb3="00000000" w:csb0="00000002"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Small">
    <w:panose1 w:val="00000000000000000000"/>
    <w:charset w:val="EE"/>
    <w:family w:val="auto"/>
    <w:pitch w:val="variable"/>
    <w:sig w:usb0="A00002EF" w:usb1="4000204B"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MS ??">
    <w:altName w:val="Yu Gothic UI"/>
    <w:panose1 w:val="00000000000000000000"/>
    <w:charset w:val="80"/>
    <w:family w:val="auto"/>
    <w:notTrueType/>
    <w:pitch w:val="variable"/>
    <w:sig w:usb0="00000000" w:usb1="08070000" w:usb2="00000010" w:usb3="00000000" w:csb0="00020000"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A6B58" w14:textId="77777777" w:rsidR="00685412" w:rsidRDefault="0068541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15D658" w14:textId="77777777" w:rsidR="0012535E" w:rsidRDefault="0012535E" w:rsidP="00D05D7F">
    <w:pPr>
      <w:pStyle w:val="Noga"/>
      <w:jc w:val="both"/>
      <w:rPr>
        <w:rFonts w:ascii="Century Gothic" w:eastAsia="Times New Roman" w:hAnsi="Century Gothic" w:cs="Arial"/>
        <w:i/>
        <w:iCs/>
        <w:sz w:val="20"/>
        <w:szCs w:val="20"/>
      </w:rPr>
    </w:pPr>
  </w:p>
  <w:p w14:paraId="4EC49231" w14:textId="77777777" w:rsidR="0012535E" w:rsidRPr="00731D2A" w:rsidRDefault="0012535E" w:rsidP="00D05D7F">
    <w:pPr>
      <w:pStyle w:val="Noga"/>
    </w:pPr>
  </w:p>
  <w:p w14:paraId="2B37BC4F" w14:textId="77777777" w:rsidR="0012535E" w:rsidRDefault="0012535E">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43593" w14:textId="77777777" w:rsidR="00685412" w:rsidRDefault="006854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FEF860" w14:textId="77777777" w:rsidR="00090ECA" w:rsidRDefault="00090ECA" w:rsidP="00502F36">
      <w:pPr>
        <w:spacing w:after="0" w:line="240" w:lineRule="auto"/>
      </w:pPr>
      <w:r>
        <w:separator/>
      </w:r>
    </w:p>
  </w:footnote>
  <w:footnote w:type="continuationSeparator" w:id="0">
    <w:p w14:paraId="4FCDFE37" w14:textId="77777777" w:rsidR="00090ECA" w:rsidRDefault="00090ECA" w:rsidP="00502F3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E4AEF0" w14:textId="77777777" w:rsidR="00685412" w:rsidRDefault="00685412">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F499" w14:textId="0F6D8F70" w:rsidR="0012535E" w:rsidRDefault="0012535E" w:rsidP="00D05D7F">
    <w:pPr>
      <w:pStyle w:val="Glava"/>
      <w:rPr>
        <w:rFonts w:ascii="Century Gothic" w:hAnsi="Century Gothic" w:cs="Arial"/>
        <w:b/>
      </w:rPr>
    </w:pPr>
  </w:p>
  <w:p w14:paraId="76FEB674" w14:textId="77777777" w:rsidR="0012535E" w:rsidRPr="000A7B79" w:rsidRDefault="0012535E">
    <w:pPr>
      <w:pStyle w:val="Glava"/>
      <w:rPr>
        <w:rFonts w:ascii="Century Gothic" w:hAnsi="Century Gothic"/>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19A3F4" w14:textId="188FC736" w:rsidR="006A6648" w:rsidRPr="00813A2E" w:rsidRDefault="00247800" w:rsidP="00632079">
    <w:pPr>
      <w:tabs>
        <w:tab w:val="center" w:pos="4320"/>
        <w:tab w:val="right" w:pos="8640"/>
      </w:tabs>
      <w:spacing w:after="0" w:line="240" w:lineRule="auto"/>
      <w:rPr>
        <w:rFonts w:ascii="Trebuchet MS" w:eastAsia="MS ??" w:hAnsi="Trebuchet MS" w:cs="Times New Roman"/>
        <w:sz w:val="20"/>
        <w:szCs w:val="24"/>
        <w:lang w:eastAsia="sl-SI"/>
      </w:rPr>
    </w:pPr>
    <w:r w:rsidRPr="00420C4A">
      <w:rPr>
        <w:noProof/>
      </w:rPr>
      <w:drawing>
        <wp:inline distT="0" distB="0" distL="0" distR="0" wp14:anchorId="5EDA114C" wp14:editId="4627766B">
          <wp:extent cx="5760720" cy="769839"/>
          <wp:effectExtent l="0" t="0" r="0" b="0"/>
          <wp:docPr id="1295420016"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5420016" name=""/>
                  <pic:cNvPicPr/>
                </pic:nvPicPr>
                <pic:blipFill>
                  <a:blip r:embed="rId1"/>
                  <a:stretch>
                    <a:fillRect/>
                  </a:stretch>
                </pic:blipFill>
                <pic:spPr>
                  <a:xfrm>
                    <a:off x="0" y="0"/>
                    <a:ext cx="5760720" cy="769839"/>
                  </a:xfrm>
                  <a:prstGeom prst="rect">
                    <a:avLst/>
                  </a:prstGeom>
                </pic:spPr>
              </pic:pic>
            </a:graphicData>
          </a:graphic>
        </wp:inline>
      </w:drawing>
    </w:r>
  </w:p>
  <w:p w14:paraId="32C37B25" w14:textId="7A2456FD" w:rsidR="006A6648" w:rsidRPr="00AC665D" w:rsidRDefault="00632079" w:rsidP="006A6648">
    <w:pPr>
      <w:pStyle w:val="Glava"/>
      <w:jc w:val="right"/>
      <w:rPr>
        <w:color w:val="92D050"/>
      </w:rPr>
    </w:pPr>
    <w:r w:rsidRPr="00AC665D">
      <w:rPr>
        <w:color w:val="92D050"/>
      </w:rPr>
      <w:t>O</w:t>
    </w:r>
    <w:r w:rsidR="006A6648" w:rsidRPr="00AC665D">
      <w:rPr>
        <w:color w:val="92D050"/>
      </w:rPr>
      <w:t>BR – 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singleLevel"/>
    <w:tmpl w:val="00000010"/>
    <w:name w:val="WW8Num18"/>
    <w:lvl w:ilvl="0">
      <w:start w:val="1"/>
      <w:numFmt w:val="bullet"/>
      <w:lvlText w:val=""/>
      <w:lvlJc w:val="left"/>
      <w:pPr>
        <w:tabs>
          <w:tab w:val="num" w:pos="360"/>
        </w:tabs>
        <w:ind w:left="360" w:hanging="360"/>
      </w:pPr>
      <w:rPr>
        <w:rFonts w:ascii="Symbol" w:hAnsi="Symbol"/>
      </w:rPr>
    </w:lvl>
  </w:abstractNum>
  <w:abstractNum w:abstractNumId="1" w15:restartNumberingAfterBreak="0">
    <w:nsid w:val="009E5FB5"/>
    <w:multiLevelType w:val="hybridMultilevel"/>
    <w:tmpl w:val="BA143158"/>
    <w:lvl w:ilvl="0" w:tplc="5EDE0710">
      <w:start w:val="4"/>
      <w:numFmt w:val="bullet"/>
      <w:lvlText w:val="-"/>
      <w:lvlJc w:val="left"/>
      <w:pPr>
        <w:ind w:left="720" w:hanging="360"/>
      </w:pPr>
      <w:rPr>
        <w:rFonts w:ascii="TT255t00" w:eastAsia="Times New Roman" w:hAnsi="TT255t00" w:cs="TT255t00"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0BC6757"/>
    <w:multiLevelType w:val="hybridMultilevel"/>
    <w:tmpl w:val="96E8C6B2"/>
    <w:lvl w:ilvl="0" w:tplc="77C42F74">
      <w:start w:val="1"/>
      <w:numFmt w:val="bullet"/>
      <w:lvlText w:val="-"/>
      <w:lvlJc w:val="left"/>
      <w:pPr>
        <w:ind w:left="720" w:hanging="360"/>
      </w:pPr>
      <w:rPr>
        <w:rFonts w:ascii="Sitka Small" w:hAnsi="Sitka Smal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1583429"/>
    <w:multiLevelType w:val="hybridMultilevel"/>
    <w:tmpl w:val="9572ADB4"/>
    <w:lvl w:ilvl="0" w:tplc="3F3401BA">
      <w:start w:val="1"/>
      <w:numFmt w:val="bullet"/>
      <w:lvlText w:val=""/>
      <w:lvlJc w:val="left"/>
      <w:pPr>
        <w:ind w:left="1425" w:hanging="705"/>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 w15:restartNumberingAfterBreak="0">
    <w:nsid w:val="09AC2A6B"/>
    <w:multiLevelType w:val="hybridMultilevel"/>
    <w:tmpl w:val="F4F88E26"/>
    <w:lvl w:ilvl="0" w:tplc="04240011">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8E4A70"/>
    <w:multiLevelType w:val="multilevel"/>
    <w:tmpl w:val="E91675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1A210D"/>
    <w:multiLevelType w:val="hybridMultilevel"/>
    <w:tmpl w:val="4C4C6E0A"/>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15686671"/>
    <w:multiLevelType w:val="hybridMultilevel"/>
    <w:tmpl w:val="81A2848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662500F"/>
    <w:multiLevelType w:val="hybridMultilevel"/>
    <w:tmpl w:val="DE1C55BA"/>
    <w:lvl w:ilvl="0" w:tplc="74AEDBA6">
      <w:numFmt w:val="bullet"/>
      <w:lvlText w:val="-"/>
      <w:lvlJc w:val="left"/>
      <w:pPr>
        <w:ind w:left="720" w:hanging="360"/>
      </w:pPr>
      <w:rPr>
        <w:rFonts w:ascii="Arial" w:eastAsia="Calibri" w:hAnsi="Arial" w:cs="Arial" w:hint="default"/>
      </w:rPr>
    </w:lvl>
    <w:lvl w:ilvl="1" w:tplc="04240003">
      <w:start w:val="1"/>
      <w:numFmt w:val="bullet"/>
      <w:lvlText w:val="o"/>
      <w:lvlJc w:val="left"/>
      <w:pPr>
        <w:ind w:left="1440" w:hanging="360"/>
      </w:pPr>
      <w:rPr>
        <w:rFonts w:ascii="Courier New" w:hAnsi="Courier New" w:cs="Courier New" w:hint="default"/>
      </w:rPr>
    </w:lvl>
    <w:lvl w:ilvl="2" w:tplc="452C23AC">
      <w:numFmt w:val="bullet"/>
      <w:lvlText w:val=""/>
      <w:lvlJc w:val="left"/>
      <w:pPr>
        <w:ind w:left="2160" w:hanging="360"/>
      </w:pPr>
      <w:rPr>
        <w:rFonts w:ascii="Arial" w:eastAsia="Calibr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7C34C7A"/>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C826B32"/>
    <w:multiLevelType w:val="hybridMultilevel"/>
    <w:tmpl w:val="747E85FC"/>
    <w:lvl w:ilvl="0" w:tplc="58B8E5BA">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D7C4945"/>
    <w:multiLevelType w:val="hybridMultilevel"/>
    <w:tmpl w:val="4D1EC972"/>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0771F7F"/>
    <w:multiLevelType w:val="hybridMultilevel"/>
    <w:tmpl w:val="F886B88A"/>
    <w:lvl w:ilvl="0" w:tplc="F580E05A">
      <w:start w:val="12"/>
      <w:numFmt w:val="bullet"/>
      <w:lvlText w:val="-"/>
      <w:lvlJc w:val="left"/>
      <w:pPr>
        <w:ind w:left="720" w:hanging="360"/>
      </w:pPr>
      <w:rPr>
        <w:rFonts w:ascii="Trebuchet MS" w:eastAsia="MS ??" w:hAnsi="Trebuchet M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17D721D"/>
    <w:multiLevelType w:val="hybridMultilevel"/>
    <w:tmpl w:val="26087FCA"/>
    <w:lvl w:ilvl="0" w:tplc="6E425F62">
      <w:start w:val="1"/>
      <w:numFmt w:val="bullet"/>
      <w:lvlText w:val="-"/>
      <w:lvlJc w:val="left"/>
      <w:pPr>
        <w:ind w:left="720" w:hanging="360"/>
      </w:pPr>
      <w:rPr>
        <w:rFonts w:ascii="Trebuchet MS" w:eastAsiaTheme="minorEastAsia" w:hAnsi="Trebuchet MS" w:cs="Times New Roman" w:hint="default"/>
        <w:b w:val="0"/>
        <w:bCs w:val="0"/>
        <w:i w:val="0"/>
        <w:iCs w:val="0"/>
        <w:color w:val="7F7F7F" w:themeColor="text1" w:themeTint="80"/>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4E93ECD"/>
    <w:multiLevelType w:val="multilevel"/>
    <w:tmpl w:val="0F2ED5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693051F"/>
    <w:multiLevelType w:val="hybridMultilevel"/>
    <w:tmpl w:val="3880D9B6"/>
    <w:lvl w:ilvl="0" w:tplc="77C42F74">
      <w:start w:val="1"/>
      <w:numFmt w:val="bullet"/>
      <w:lvlText w:val="-"/>
      <w:lvlJc w:val="left"/>
      <w:pPr>
        <w:ind w:left="720" w:hanging="360"/>
      </w:pPr>
      <w:rPr>
        <w:rFonts w:ascii="Sitka Small" w:hAnsi="Sitka Small" w:hint="default"/>
      </w:rPr>
    </w:lvl>
    <w:lvl w:ilvl="1" w:tplc="77C42F74">
      <w:start w:val="1"/>
      <w:numFmt w:val="bullet"/>
      <w:lvlText w:val="-"/>
      <w:lvlJc w:val="left"/>
      <w:pPr>
        <w:ind w:left="1440" w:hanging="360"/>
      </w:pPr>
      <w:rPr>
        <w:rFonts w:ascii="Sitka Small" w:hAnsi="Sitka Smal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0E0FBA"/>
    <w:multiLevelType w:val="hybridMultilevel"/>
    <w:tmpl w:val="2EB06EF0"/>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28701BD5"/>
    <w:multiLevelType w:val="multilevel"/>
    <w:tmpl w:val="EB0E31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A2B7654"/>
    <w:multiLevelType w:val="hybridMultilevel"/>
    <w:tmpl w:val="71C053F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AE26B26"/>
    <w:multiLevelType w:val="hybridMultilevel"/>
    <w:tmpl w:val="CC486DA8"/>
    <w:lvl w:ilvl="0" w:tplc="CCAECA7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2EB46C7D"/>
    <w:multiLevelType w:val="hybridMultilevel"/>
    <w:tmpl w:val="985EC6A8"/>
    <w:lvl w:ilvl="0" w:tplc="E6388E26">
      <w:start w:val="1"/>
      <w:numFmt w:val="bullet"/>
      <w:lvlText w:val="-"/>
      <w:lvlJc w:val="left"/>
      <w:pPr>
        <w:ind w:left="720" w:hanging="360"/>
      </w:pPr>
      <w:rPr>
        <w:rFonts w:ascii="Tahoma" w:eastAsia="Calibri"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8AF42D0"/>
    <w:multiLevelType w:val="hybridMultilevel"/>
    <w:tmpl w:val="DDCA324C"/>
    <w:lvl w:ilvl="0" w:tplc="3F3401BA">
      <w:start w:val="1"/>
      <w:numFmt w:val="bullet"/>
      <w:lvlText w:val=""/>
      <w:lvlJc w:val="left"/>
      <w:pPr>
        <w:ind w:left="720" w:hanging="360"/>
      </w:pPr>
      <w:rPr>
        <w:rFonts w:ascii="Symbol" w:hAnsi="Symbol" w:hint="default"/>
      </w:rPr>
    </w:lvl>
    <w:lvl w:ilvl="1" w:tplc="DABE67BE">
      <w:numFmt w:val="bullet"/>
      <w:lvlText w:val="-"/>
      <w:lvlJc w:val="left"/>
      <w:pPr>
        <w:ind w:left="1785" w:hanging="705"/>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3A3A0ECC"/>
    <w:multiLevelType w:val="hybridMultilevel"/>
    <w:tmpl w:val="91DAC5F8"/>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3C3B65B7"/>
    <w:multiLevelType w:val="hybridMultilevel"/>
    <w:tmpl w:val="F3C20C60"/>
    <w:lvl w:ilvl="0" w:tplc="EB082A84">
      <w:start w:val="6210"/>
      <w:numFmt w:val="bullet"/>
      <w:lvlText w:val="-"/>
      <w:lvlJc w:val="left"/>
      <w:pPr>
        <w:ind w:left="360" w:hanging="360"/>
      </w:pPr>
      <w:rPr>
        <w:rFonts w:ascii="Verdana" w:eastAsia="Times New Roman" w:hAnsi="Verdan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4" w15:restartNumberingAfterBreak="0">
    <w:nsid w:val="3D855EBD"/>
    <w:multiLevelType w:val="multilevel"/>
    <w:tmpl w:val="89EA7A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40BF2D1F"/>
    <w:multiLevelType w:val="hybridMultilevel"/>
    <w:tmpl w:val="A3520BD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6377F60"/>
    <w:multiLevelType w:val="hybridMultilevel"/>
    <w:tmpl w:val="27CE93D2"/>
    <w:lvl w:ilvl="0" w:tplc="9356F34A">
      <w:numFmt w:val="bullet"/>
      <w:lvlText w:val="-"/>
      <w:lvlJc w:val="left"/>
      <w:pPr>
        <w:ind w:left="708" w:hanging="360"/>
      </w:pPr>
      <w:rPr>
        <w:rFonts w:ascii="Century Gothic" w:eastAsia="Times New Roman" w:hAnsi="Century Gothic" w:cs="Arial" w:hint="default"/>
      </w:rPr>
    </w:lvl>
    <w:lvl w:ilvl="1" w:tplc="04240003" w:tentative="1">
      <w:start w:val="1"/>
      <w:numFmt w:val="bullet"/>
      <w:lvlText w:val="o"/>
      <w:lvlJc w:val="left"/>
      <w:pPr>
        <w:ind w:left="1428" w:hanging="360"/>
      </w:pPr>
      <w:rPr>
        <w:rFonts w:ascii="Courier New" w:hAnsi="Courier New" w:cs="Courier New" w:hint="default"/>
      </w:rPr>
    </w:lvl>
    <w:lvl w:ilvl="2" w:tplc="04240005" w:tentative="1">
      <w:start w:val="1"/>
      <w:numFmt w:val="bullet"/>
      <w:lvlText w:val=""/>
      <w:lvlJc w:val="left"/>
      <w:pPr>
        <w:ind w:left="2148" w:hanging="360"/>
      </w:pPr>
      <w:rPr>
        <w:rFonts w:ascii="Wingdings" w:hAnsi="Wingdings" w:hint="default"/>
      </w:rPr>
    </w:lvl>
    <w:lvl w:ilvl="3" w:tplc="04240001" w:tentative="1">
      <w:start w:val="1"/>
      <w:numFmt w:val="bullet"/>
      <w:lvlText w:val=""/>
      <w:lvlJc w:val="left"/>
      <w:pPr>
        <w:ind w:left="2868" w:hanging="360"/>
      </w:pPr>
      <w:rPr>
        <w:rFonts w:ascii="Symbol" w:hAnsi="Symbol" w:hint="default"/>
      </w:rPr>
    </w:lvl>
    <w:lvl w:ilvl="4" w:tplc="04240003" w:tentative="1">
      <w:start w:val="1"/>
      <w:numFmt w:val="bullet"/>
      <w:lvlText w:val="o"/>
      <w:lvlJc w:val="left"/>
      <w:pPr>
        <w:ind w:left="3588" w:hanging="360"/>
      </w:pPr>
      <w:rPr>
        <w:rFonts w:ascii="Courier New" w:hAnsi="Courier New" w:cs="Courier New" w:hint="default"/>
      </w:rPr>
    </w:lvl>
    <w:lvl w:ilvl="5" w:tplc="04240005" w:tentative="1">
      <w:start w:val="1"/>
      <w:numFmt w:val="bullet"/>
      <w:lvlText w:val=""/>
      <w:lvlJc w:val="left"/>
      <w:pPr>
        <w:ind w:left="4308" w:hanging="360"/>
      </w:pPr>
      <w:rPr>
        <w:rFonts w:ascii="Wingdings" w:hAnsi="Wingdings" w:hint="default"/>
      </w:rPr>
    </w:lvl>
    <w:lvl w:ilvl="6" w:tplc="04240001" w:tentative="1">
      <w:start w:val="1"/>
      <w:numFmt w:val="bullet"/>
      <w:lvlText w:val=""/>
      <w:lvlJc w:val="left"/>
      <w:pPr>
        <w:ind w:left="5028" w:hanging="360"/>
      </w:pPr>
      <w:rPr>
        <w:rFonts w:ascii="Symbol" w:hAnsi="Symbol" w:hint="default"/>
      </w:rPr>
    </w:lvl>
    <w:lvl w:ilvl="7" w:tplc="04240003" w:tentative="1">
      <w:start w:val="1"/>
      <w:numFmt w:val="bullet"/>
      <w:lvlText w:val="o"/>
      <w:lvlJc w:val="left"/>
      <w:pPr>
        <w:ind w:left="5748" w:hanging="360"/>
      </w:pPr>
      <w:rPr>
        <w:rFonts w:ascii="Courier New" w:hAnsi="Courier New" w:cs="Courier New" w:hint="default"/>
      </w:rPr>
    </w:lvl>
    <w:lvl w:ilvl="8" w:tplc="04240005" w:tentative="1">
      <w:start w:val="1"/>
      <w:numFmt w:val="bullet"/>
      <w:lvlText w:val=""/>
      <w:lvlJc w:val="left"/>
      <w:pPr>
        <w:ind w:left="6468" w:hanging="360"/>
      </w:pPr>
      <w:rPr>
        <w:rFonts w:ascii="Wingdings" w:hAnsi="Wingdings" w:hint="default"/>
      </w:rPr>
    </w:lvl>
  </w:abstractNum>
  <w:abstractNum w:abstractNumId="27" w15:restartNumberingAfterBreak="0">
    <w:nsid w:val="49B02F5E"/>
    <w:multiLevelType w:val="hybridMultilevel"/>
    <w:tmpl w:val="E7845C32"/>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8" w15:restartNumberingAfterBreak="0">
    <w:nsid w:val="4A6A0569"/>
    <w:multiLevelType w:val="hybridMultilevel"/>
    <w:tmpl w:val="6E7617B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A820F80"/>
    <w:multiLevelType w:val="hybridMultilevel"/>
    <w:tmpl w:val="8606F2E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0"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4DF56AAB"/>
    <w:multiLevelType w:val="hybridMultilevel"/>
    <w:tmpl w:val="66E49240"/>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2" w15:restartNumberingAfterBreak="0">
    <w:nsid w:val="4E45647D"/>
    <w:multiLevelType w:val="hybridMultilevel"/>
    <w:tmpl w:val="A648AE6C"/>
    <w:lvl w:ilvl="0" w:tplc="EB082A84">
      <w:start w:val="6210"/>
      <w:numFmt w:val="bullet"/>
      <w:lvlText w:val="-"/>
      <w:lvlJc w:val="left"/>
      <w:pPr>
        <w:tabs>
          <w:tab w:val="num" w:pos="720"/>
        </w:tabs>
        <w:ind w:left="720" w:hanging="360"/>
      </w:pPr>
      <w:rPr>
        <w:rFonts w:ascii="Verdana" w:eastAsia="Times New Roman" w:hAnsi="Verdan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3E42297"/>
    <w:multiLevelType w:val="hybridMultilevel"/>
    <w:tmpl w:val="55201C1A"/>
    <w:lvl w:ilvl="0" w:tplc="82A80BB8">
      <w:start w:val="16"/>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560C4E3D"/>
    <w:multiLevelType w:val="hybridMultilevel"/>
    <w:tmpl w:val="3DFA2ECE"/>
    <w:lvl w:ilvl="0" w:tplc="7B947C98">
      <w:start w:val="8275"/>
      <w:numFmt w:val="bullet"/>
      <w:lvlText w:val="-"/>
      <w:lvlJc w:val="left"/>
      <w:pPr>
        <w:ind w:left="720" w:hanging="360"/>
      </w:pPr>
      <w:rPr>
        <w:rFonts w:ascii="Century Gothic" w:eastAsiaTheme="minorHAnsi" w:hAnsi="Century Gothic"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6C556C5"/>
    <w:multiLevelType w:val="hybridMultilevel"/>
    <w:tmpl w:val="27C886A4"/>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7" w15:restartNumberingAfterBreak="0">
    <w:nsid w:val="6EE2325A"/>
    <w:multiLevelType w:val="hybridMultilevel"/>
    <w:tmpl w:val="E53CCDC2"/>
    <w:lvl w:ilvl="0" w:tplc="3F3401BA">
      <w:start w:val="1"/>
      <w:numFmt w:val="bullet"/>
      <w:lvlText w:val=""/>
      <w:lvlJc w:val="left"/>
      <w:pPr>
        <w:ind w:left="720" w:hanging="360"/>
      </w:pPr>
      <w:rPr>
        <w:rFonts w:ascii="Symbol" w:hAnsi="Symbol" w:hint="default"/>
      </w:rPr>
    </w:lvl>
    <w:lvl w:ilvl="1" w:tplc="3F3401BA">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0C0537F"/>
    <w:multiLevelType w:val="hybridMultilevel"/>
    <w:tmpl w:val="1E363F5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41E67C1"/>
    <w:multiLevelType w:val="hybridMultilevel"/>
    <w:tmpl w:val="2A4CEA12"/>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4692FF4"/>
    <w:multiLevelType w:val="hybridMultilevel"/>
    <w:tmpl w:val="8C1CAC3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1"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80B0EDE"/>
    <w:multiLevelType w:val="hybridMultilevel"/>
    <w:tmpl w:val="3192327A"/>
    <w:lvl w:ilvl="0" w:tplc="3F3401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8BC1707"/>
    <w:multiLevelType w:val="hybridMultilevel"/>
    <w:tmpl w:val="C62E8EA8"/>
    <w:lvl w:ilvl="0" w:tplc="56080398">
      <w:numFmt w:val="bullet"/>
      <w:lvlText w:val="-"/>
      <w:lvlJc w:val="left"/>
      <w:pPr>
        <w:ind w:left="720" w:hanging="360"/>
      </w:pPr>
      <w:rPr>
        <w:rFonts w:ascii="Calibri" w:eastAsiaTheme="minorHAns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4" w15:restartNumberingAfterBreak="0">
    <w:nsid w:val="7A5439F9"/>
    <w:multiLevelType w:val="hybridMultilevel"/>
    <w:tmpl w:val="8FE01E56"/>
    <w:lvl w:ilvl="0" w:tplc="FFFFFFFF">
      <w:start w:val="1"/>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355113479">
    <w:abstractNumId w:val="38"/>
  </w:num>
  <w:num w:numId="2" w16cid:durableId="1440952919">
    <w:abstractNumId w:val="21"/>
  </w:num>
  <w:num w:numId="3" w16cid:durableId="189995349">
    <w:abstractNumId w:val="37"/>
  </w:num>
  <w:num w:numId="4" w16cid:durableId="2061858084">
    <w:abstractNumId w:val="3"/>
  </w:num>
  <w:num w:numId="5" w16cid:durableId="1471946741">
    <w:abstractNumId w:val="11"/>
  </w:num>
  <w:num w:numId="6" w16cid:durableId="1381830666">
    <w:abstractNumId w:val="16"/>
  </w:num>
  <w:num w:numId="7" w16cid:durableId="39137129">
    <w:abstractNumId w:val="42"/>
  </w:num>
  <w:num w:numId="8" w16cid:durableId="1772427701">
    <w:abstractNumId w:val="7"/>
  </w:num>
  <w:num w:numId="9" w16cid:durableId="228542294">
    <w:abstractNumId w:val="41"/>
  </w:num>
  <w:num w:numId="10" w16cid:durableId="598686018">
    <w:abstractNumId w:val="43"/>
  </w:num>
  <w:num w:numId="11" w16cid:durableId="1615013564">
    <w:abstractNumId w:val="35"/>
  </w:num>
  <w:num w:numId="12" w16cid:durableId="1290087103">
    <w:abstractNumId w:val="34"/>
  </w:num>
  <w:num w:numId="13" w16cid:durableId="313267345">
    <w:abstractNumId w:val="31"/>
  </w:num>
  <w:num w:numId="14" w16cid:durableId="683942499">
    <w:abstractNumId w:val="39"/>
  </w:num>
  <w:num w:numId="15" w16cid:durableId="224296854">
    <w:abstractNumId w:val="25"/>
  </w:num>
  <w:num w:numId="16" w16cid:durableId="1823425565">
    <w:abstractNumId w:val="28"/>
  </w:num>
  <w:num w:numId="17" w16cid:durableId="701980030">
    <w:abstractNumId w:val="8"/>
  </w:num>
  <w:num w:numId="18" w16cid:durableId="1768651496">
    <w:abstractNumId w:val="9"/>
  </w:num>
  <w:num w:numId="19" w16cid:durableId="1027676123">
    <w:abstractNumId w:val="1"/>
  </w:num>
  <w:num w:numId="20" w16cid:durableId="378363171">
    <w:abstractNumId w:val="23"/>
  </w:num>
  <w:num w:numId="21" w16cid:durableId="581568397">
    <w:abstractNumId w:val="19"/>
  </w:num>
  <w:num w:numId="22" w16cid:durableId="2100636985">
    <w:abstractNumId w:val="18"/>
  </w:num>
  <w:num w:numId="23" w16cid:durableId="2045908788">
    <w:abstractNumId w:val="15"/>
  </w:num>
  <w:num w:numId="24" w16cid:durableId="1939556635">
    <w:abstractNumId w:val="4"/>
  </w:num>
  <w:num w:numId="25" w16cid:durableId="2081098357">
    <w:abstractNumId w:val="40"/>
  </w:num>
  <w:num w:numId="26" w16cid:durableId="1613054395">
    <w:abstractNumId w:val="30"/>
  </w:num>
  <w:num w:numId="27" w16cid:durableId="1746149541">
    <w:abstractNumId w:val="36"/>
  </w:num>
  <w:num w:numId="28" w16cid:durableId="608855970">
    <w:abstractNumId w:val="6"/>
  </w:num>
  <w:num w:numId="29" w16cid:durableId="2091613673">
    <w:abstractNumId w:val="27"/>
  </w:num>
  <w:num w:numId="30" w16cid:durableId="951280697">
    <w:abstractNumId w:val="29"/>
  </w:num>
  <w:num w:numId="31" w16cid:durableId="716197003">
    <w:abstractNumId w:val="33"/>
  </w:num>
  <w:num w:numId="32" w16cid:durableId="979264392">
    <w:abstractNumId w:val="22"/>
  </w:num>
  <w:num w:numId="33" w16cid:durableId="596132426">
    <w:abstractNumId w:val="44"/>
  </w:num>
  <w:num w:numId="34" w16cid:durableId="1217207475">
    <w:abstractNumId w:val="12"/>
  </w:num>
  <w:num w:numId="35" w16cid:durableId="957177414">
    <w:abstractNumId w:val="10"/>
  </w:num>
  <w:num w:numId="36" w16cid:durableId="97139252">
    <w:abstractNumId w:val="2"/>
  </w:num>
  <w:num w:numId="37" w16cid:durableId="191847080">
    <w:abstractNumId w:val="13"/>
  </w:num>
  <w:num w:numId="38" w16cid:durableId="1305042616">
    <w:abstractNumId w:val="32"/>
  </w:num>
  <w:num w:numId="39" w16cid:durableId="1734545257">
    <w:abstractNumId w:val="20"/>
  </w:num>
  <w:num w:numId="40" w16cid:durableId="618683559">
    <w:abstractNumId w:val="26"/>
  </w:num>
  <w:num w:numId="41" w16cid:durableId="1913539355">
    <w:abstractNumId w:val="5"/>
  </w:num>
  <w:num w:numId="42" w16cid:durableId="1489596961">
    <w:abstractNumId w:val="14"/>
  </w:num>
  <w:num w:numId="43" w16cid:durableId="469828906">
    <w:abstractNumId w:val="17"/>
  </w:num>
  <w:num w:numId="44" w16cid:durableId="2108847698">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F36"/>
    <w:rsid w:val="000020E6"/>
    <w:rsid w:val="000109FA"/>
    <w:rsid w:val="0001728B"/>
    <w:rsid w:val="000275B2"/>
    <w:rsid w:val="00031584"/>
    <w:rsid w:val="000341BC"/>
    <w:rsid w:val="000351B3"/>
    <w:rsid w:val="000369EC"/>
    <w:rsid w:val="00053E54"/>
    <w:rsid w:val="000732C0"/>
    <w:rsid w:val="0007768C"/>
    <w:rsid w:val="00080A99"/>
    <w:rsid w:val="00083DC3"/>
    <w:rsid w:val="00087E7B"/>
    <w:rsid w:val="000902C0"/>
    <w:rsid w:val="00090ECA"/>
    <w:rsid w:val="0009629A"/>
    <w:rsid w:val="000A4947"/>
    <w:rsid w:val="000A7B79"/>
    <w:rsid w:val="000B1900"/>
    <w:rsid w:val="000C52E7"/>
    <w:rsid w:val="000D1BA5"/>
    <w:rsid w:val="000D3FE1"/>
    <w:rsid w:val="000D46C3"/>
    <w:rsid w:val="000D6A16"/>
    <w:rsid w:val="000E1D09"/>
    <w:rsid w:val="000E307E"/>
    <w:rsid w:val="000E49D7"/>
    <w:rsid w:val="000F00DE"/>
    <w:rsid w:val="000F531F"/>
    <w:rsid w:val="00103256"/>
    <w:rsid w:val="001041E1"/>
    <w:rsid w:val="00113112"/>
    <w:rsid w:val="00116350"/>
    <w:rsid w:val="00117556"/>
    <w:rsid w:val="0012353B"/>
    <w:rsid w:val="0012535E"/>
    <w:rsid w:val="00131748"/>
    <w:rsid w:val="001348BA"/>
    <w:rsid w:val="00134B1D"/>
    <w:rsid w:val="00136986"/>
    <w:rsid w:val="00143E3C"/>
    <w:rsid w:val="00147153"/>
    <w:rsid w:val="001541A6"/>
    <w:rsid w:val="001672CF"/>
    <w:rsid w:val="00167CE6"/>
    <w:rsid w:val="0017571A"/>
    <w:rsid w:val="00175B33"/>
    <w:rsid w:val="00182A9D"/>
    <w:rsid w:val="00190496"/>
    <w:rsid w:val="001906F4"/>
    <w:rsid w:val="001978EA"/>
    <w:rsid w:val="001A4C27"/>
    <w:rsid w:val="001A74CC"/>
    <w:rsid w:val="001C0EA2"/>
    <w:rsid w:val="001C1144"/>
    <w:rsid w:val="001C2D55"/>
    <w:rsid w:val="001C3B38"/>
    <w:rsid w:val="001C4FBD"/>
    <w:rsid w:val="001D339D"/>
    <w:rsid w:val="001E190B"/>
    <w:rsid w:val="001E2736"/>
    <w:rsid w:val="001F0873"/>
    <w:rsid w:val="001F2D52"/>
    <w:rsid w:val="001F71B5"/>
    <w:rsid w:val="001F794F"/>
    <w:rsid w:val="0020314E"/>
    <w:rsid w:val="00204259"/>
    <w:rsid w:val="00205998"/>
    <w:rsid w:val="00206BBD"/>
    <w:rsid w:val="00213C93"/>
    <w:rsid w:val="002141A8"/>
    <w:rsid w:val="00243FEE"/>
    <w:rsid w:val="002441AB"/>
    <w:rsid w:val="00245474"/>
    <w:rsid w:val="00245ACB"/>
    <w:rsid w:val="00247800"/>
    <w:rsid w:val="00250E5C"/>
    <w:rsid w:val="002512C0"/>
    <w:rsid w:val="00254B5A"/>
    <w:rsid w:val="00257A88"/>
    <w:rsid w:val="00262D85"/>
    <w:rsid w:val="00274233"/>
    <w:rsid w:val="00295370"/>
    <w:rsid w:val="002A13C6"/>
    <w:rsid w:val="002A2B99"/>
    <w:rsid w:val="002A656B"/>
    <w:rsid w:val="002B1C6F"/>
    <w:rsid w:val="002C30FB"/>
    <w:rsid w:val="002C41EF"/>
    <w:rsid w:val="002C4DEC"/>
    <w:rsid w:val="002C656A"/>
    <w:rsid w:val="002D1005"/>
    <w:rsid w:val="002D14F0"/>
    <w:rsid w:val="002D1860"/>
    <w:rsid w:val="002D3247"/>
    <w:rsid w:val="002D7790"/>
    <w:rsid w:val="002E07C8"/>
    <w:rsid w:val="002F060F"/>
    <w:rsid w:val="002F54D8"/>
    <w:rsid w:val="00303731"/>
    <w:rsid w:val="00304F20"/>
    <w:rsid w:val="00306175"/>
    <w:rsid w:val="003128A1"/>
    <w:rsid w:val="00340BBE"/>
    <w:rsid w:val="00344C69"/>
    <w:rsid w:val="0036067F"/>
    <w:rsid w:val="00362EF1"/>
    <w:rsid w:val="003669E4"/>
    <w:rsid w:val="0037023F"/>
    <w:rsid w:val="00371BF0"/>
    <w:rsid w:val="0037271D"/>
    <w:rsid w:val="00373058"/>
    <w:rsid w:val="003739C6"/>
    <w:rsid w:val="003750BC"/>
    <w:rsid w:val="00380AC1"/>
    <w:rsid w:val="00383EC5"/>
    <w:rsid w:val="00387D10"/>
    <w:rsid w:val="0039320B"/>
    <w:rsid w:val="00395499"/>
    <w:rsid w:val="003A25E0"/>
    <w:rsid w:val="003A738E"/>
    <w:rsid w:val="003B1320"/>
    <w:rsid w:val="003B71EA"/>
    <w:rsid w:val="003C35BF"/>
    <w:rsid w:val="003D68AB"/>
    <w:rsid w:val="003D78CE"/>
    <w:rsid w:val="003E5E70"/>
    <w:rsid w:val="004001F9"/>
    <w:rsid w:val="00401702"/>
    <w:rsid w:val="00405997"/>
    <w:rsid w:val="00406F73"/>
    <w:rsid w:val="004072DE"/>
    <w:rsid w:val="004074B0"/>
    <w:rsid w:val="00412C39"/>
    <w:rsid w:val="00412EF7"/>
    <w:rsid w:val="00421B19"/>
    <w:rsid w:val="004266FC"/>
    <w:rsid w:val="00431B58"/>
    <w:rsid w:val="00432F09"/>
    <w:rsid w:val="00436E9A"/>
    <w:rsid w:val="0044186B"/>
    <w:rsid w:val="0044411D"/>
    <w:rsid w:val="00452391"/>
    <w:rsid w:val="00460B46"/>
    <w:rsid w:val="00466404"/>
    <w:rsid w:val="004670E8"/>
    <w:rsid w:val="0047693E"/>
    <w:rsid w:val="0048249D"/>
    <w:rsid w:val="00485E99"/>
    <w:rsid w:val="00491F3E"/>
    <w:rsid w:val="00497DC5"/>
    <w:rsid w:val="004A05BF"/>
    <w:rsid w:val="004A15E7"/>
    <w:rsid w:val="004A2E08"/>
    <w:rsid w:val="004B300A"/>
    <w:rsid w:val="004C2A58"/>
    <w:rsid w:val="004C4990"/>
    <w:rsid w:val="004D0460"/>
    <w:rsid w:val="004D337B"/>
    <w:rsid w:val="004D366B"/>
    <w:rsid w:val="004E0F9E"/>
    <w:rsid w:val="004E5EA8"/>
    <w:rsid w:val="004F0B96"/>
    <w:rsid w:val="005018CD"/>
    <w:rsid w:val="0050297E"/>
    <w:rsid w:val="00502F36"/>
    <w:rsid w:val="00503650"/>
    <w:rsid w:val="005078F6"/>
    <w:rsid w:val="005251D9"/>
    <w:rsid w:val="00525E9D"/>
    <w:rsid w:val="00527BD1"/>
    <w:rsid w:val="00545054"/>
    <w:rsid w:val="00554BD0"/>
    <w:rsid w:val="00557A01"/>
    <w:rsid w:val="00557B63"/>
    <w:rsid w:val="0056159C"/>
    <w:rsid w:val="0056186D"/>
    <w:rsid w:val="00566AF9"/>
    <w:rsid w:val="005717CE"/>
    <w:rsid w:val="00591067"/>
    <w:rsid w:val="0059294C"/>
    <w:rsid w:val="00596A61"/>
    <w:rsid w:val="005A48E7"/>
    <w:rsid w:val="005B0D2B"/>
    <w:rsid w:val="005B4B61"/>
    <w:rsid w:val="005B6159"/>
    <w:rsid w:val="005C62E4"/>
    <w:rsid w:val="005D0FBF"/>
    <w:rsid w:val="005D1093"/>
    <w:rsid w:val="005D24D9"/>
    <w:rsid w:val="005D3504"/>
    <w:rsid w:val="005E3AF1"/>
    <w:rsid w:val="005E50D5"/>
    <w:rsid w:val="005E6FE2"/>
    <w:rsid w:val="005E79FD"/>
    <w:rsid w:val="00601437"/>
    <w:rsid w:val="006132F6"/>
    <w:rsid w:val="00613C84"/>
    <w:rsid w:val="006140F8"/>
    <w:rsid w:val="00614747"/>
    <w:rsid w:val="00614FC4"/>
    <w:rsid w:val="00616C5F"/>
    <w:rsid w:val="00620939"/>
    <w:rsid w:val="0062206E"/>
    <w:rsid w:val="00627C5D"/>
    <w:rsid w:val="00632079"/>
    <w:rsid w:val="00633990"/>
    <w:rsid w:val="00635FE0"/>
    <w:rsid w:val="00640910"/>
    <w:rsid w:val="00642E3C"/>
    <w:rsid w:val="006431D8"/>
    <w:rsid w:val="00650067"/>
    <w:rsid w:val="00654261"/>
    <w:rsid w:val="00654377"/>
    <w:rsid w:val="006572EA"/>
    <w:rsid w:val="00660346"/>
    <w:rsid w:val="00663502"/>
    <w:rsid w:val="006738C0"/>
    <w:rsid w:val="006817EA"/>
    <w:rsid w:val="0068219F"/>
    <w:rsid w:val="00682E09"/>
    <w:rsid w:val="006836F5"/>
    <w:rsid w:val="00683C0C"/>
    <w:rsid w:val="00685412"/>
    <w:rsid w:val="006861F3"/>
    <w:rsid w:val="006905A0"/>
    <w:rsid w:val="00691621"/>
    <w:rsid w:val="00695B51"/>
    <w:rsid w:val="006A5E57"/>
    <w:rsid w:val="006A6648"/>
    <w:rsid w:val="006A669D"/>
    <w:rsid w:val="006B696A"/>
    <w:rsid w:val="006C25E2"/>
    <w:rsid w:val="006D5B7A"/>
    <w:rsid w:val="006E0AF3"/>
    <w:rsid w:val="006E26B0"/>
    <w:rsid w:val="006E398B"/>
    <w:rsid w:val="007014DD"/>
    <w:rsid w:val="00702DB5"/>
    <w:rsid w:val="00706EC3"/>
    <w:rsid w:val="007133F4"/>
    <w:rsid w:val="00716E21"/>
    <w:rsid w:val="00717086"/>
    <w:rsid w:val="00726B6F"/>
    <w:rsid w:val="00726E66"/>
    <w:rsid w:val="00731C7E"/>
    <w:rsid w:val="007444CE"/>
    <w:rsid w:val="007448A7"/>
    <w:rsid w:val="00745117"/>
    <w:rsid w:val="00745F91"/>
    <w:rsid w:val="007507EA"/>
    <w:rsid w:val="00751EED"/>
    <w:rsid w:val="0076251C"/>
    <w:rsid w:val="0076293C"/>
    <w:rsid w:val="007742BA"/>
    <w:rsid w:val="00774B00"/>
    <w:rsid w:val="0078130A"/>
    <w:rsid w:val="00782FB0"/>
    <w:rsid w:val="00784996"/>
    <w:rsid w:val="00785568"/>
    <w:rsid w:val="0079116B"/>
    <w:rsid w:val="00792D37"/>
    <w:rsid w:val="00792FF5"/>
    <w:rsid w:val="007A141F"/>
    <w:rsid w:val="007C2379"/>
    <w:rsid w:val="007C55AA"/>
    <w:rsid w:val="007C7F1D"/>
    <w:rsid w:val="007D2809"/>
    <w:rsid w:val="007D4732"/>
    <w:rsid w:val="007E43DD"/>
    <w:rsid w:val="008039DF"/>
    <w:rsid w:val="00806E56"/>
    <w:rsid w:val="008141E0"/>
    <w:rsid w:val="008200BC"/>
    <w:rsid w:val="00820280"/>
    <w:rsid w:val="00824A66"/>
    <w:rsid w:val="008430BD"/>
    <w:rsid w:val="00850531"/>
    <w:rsid w:val="008549EE"/>
    <w:rsid w:val="00860CFF"/>
    <w:rsid w:val="00862948"/>
    <w:rsid w:val="008678C8"/>
    <w:rsid w:val="00867993"/>
    <w:rsid w:val="00870B02"/>
    <w:rsid w:val="00875C99"/>
    <w:rsid w:val="00885F3B"/>
    <w:rsid w:val="00893622"/>
    <w:rsid w:val="008A0748"/>
    <w:rsid w:val="008A0CF1"/>
    <w:rsid w:val="008A3A9A"/>
    <w:rsid w:val="008B015F"/>
    <w:rsid w:val="008B4C3C"/>
    <w:rsid w:val="008C111A"/>
    <w:rsid w:val="008C2F50"/>
    <w:rsid w:val="008C7EDD"/>
    <w:rsid w:val="008D1DFE"/>
    <w:rsid w:val="008E68D2"/>
    <w:rsid w:val="008F6608"/>
    <w:rsid w:val="008F6D40"/>
    <w:rsid w:val="00902F5A"/>
    <w:rsid w:val="00902F99"/>
    <w:rsid w:val="009032C9"/>
    <w:rsid w:val="00913ED9"/>
    <w:rsid w:val="00914DBC"/>
    <w:rsid w:val="0092455E"/>
    <w:rsid w:val="00925DE0"/>
    <w:rsid w:val="0093132C"/>
    <w:rsid w:val="00932C78"/>
    <w:rsid w:val="00936CC3"/>
    <w:rsid w:val="0093714C"/>
    <w:rsid w:val="00937B37"/>
    <w:rsid w:val="009421EC"/>
    <w:rsid w:val="009506C1"/>
    <w:rsid w:val="00952C7D"/>
    <w:rsid w:val="00962EDE"/>
    <w:rsid w:val="0096329C"/>
    <w:rsid w:val="009760D4"/>
    <w:rsid w:val="00976F9D"/>
    <w:rsid w:val="00984F6D"/>
    <w:rsid w:val="009A341A"/>
    <w:rsid w:val="009A41B6"/>
    <w:rsid w:val="009A7D2A"/>
    <w:rsid w:val="009B59AC"/>
    <w:rsid w:val="009C3074"/>
    <w:rsid w:val="009C3F54"/>
    <w:rsid w:val="009C6CA4"/>
    <w:rsid w:val="009C78B5"/>
    <w:rsid w:val="009D0CB8"/>
    <w:rsid w:val="009D103A"/>
    <w:rsid w:val="009D6818"/>
    <w:rsid w:val="009E5509"/>
    <w:rsid w:val="009F094C"/>
    <w:rsid w:val="009F1A9B"/>
    <w:rsid w:val="009F2EEB"/>
    <w:rsid w:val="009F3039"/>
    <w:rsid w:val="00A029F9"/>
    <w:rsid w:val="00A07001"/>
    <w:rsid w:val="00A1280C"/>
    <w:rsid w:val="00A14A62"/>
    <w:rsid w:val="00A1704C"/>
    <w:rsid w:val="00A30BAC"/>
    <w:rsid w:val="00A43CA9"/>
    <w:rsid w:val="00A50555"/>
    <w:rsid w:val="00A51190"/>
    <w:rsid w:val="00A53EBF"/>
    <w:rsid w:val="00A74F2A"/>
    <w:rsid w:val="00A751CE"/>
    <w:rsid w:val="00A81905"/>
    <w:rsid w:val="00A8209B"/>
    <w:rsid w:val="00A82F8B"/>
    <w:rsid w:val="00A92713"/>
    <w:rsid w:val="00A9314D"/>
    <w:rsid w:val="00A97779"/>
    <w:rsid w:val="00AA15A7"/>
    <w:rsid w:val="00AA4D55"/>
    <w:rsid w:val="00AA57D1"/>
    <w:rsid w:val="00AB29BE"/>
    <w:rsid w:val="00AC1970"/>
    <w:rsid w:val="00AC4A62"/>
    <w:rsid w:val="00AC665D"/>
    <w:rsid w:val="00AC7035"/>
    <w:rsid w:val="00AD1CA0"/>
    <w:rsid w:val="00AD5E5A"/>
    <w:rsid w:val="00AE44EB"/>
    <w:rsid w:val="00AE675F"/>
    <w:rsid w:val="00AE7C32"/>
    <w:rsid w:val="00AF4DEE"/>
    <w:rsid w:val="00B0137B"/>
    <w:rsid w:val="00B1023B"/>
    <w:rsid w:val="00B10C5B"/>
    <w:rsid w:val="00B122B4"/>
    <w:rsid w:val="00B14459"/>
    <w:rsid w:val="00B163BE"/>
    <w:rsid w:val="00B2202E"/>
    <w:rsid w:val="00B2521F"/>
    <w:rsid w:val="00B341A1"/>
    <w:rsid w:val="00B4466A"/>
    <w:rsid w:val="00B51931"/>
    <w:rsid w:val="00B52E63"/>
    <w:rsid w:val="00B560C2"/>
    <w:rsid w:val="00B563A2"/>
    <w:rsid w:val="00B630DB"/>
    <w:rsid w:val="00B63808"/>
    <w:rsid w:val="00B65275"/>
    <w:rsid w:val="00B67F3D"/>
    <w:rsid w:val="00B71324"/>
    <w:rsid w:val="00B726F2"/>
    <w:rsid w:val="00B74F72"/>
    <w:rsid w:val="00B75246"/>
    <w:rsid w:val="00B81D9A"/>
    <w:rsid w:val="00B82C8C"/>
    <w:rsid w:val="00B95F35"/>
    <w:rsid w:val="00B960B6"/>
    <w:rsid w:val="00BA32C7"/>
    <w:rsid w:val="00BA670C"/>
    <w:rsid w:val="00BB383A"/>
    <w:rsid w:val="00BC4F24"/>
    <w:rsid w:val="00BC7C8E"/>
    <w:rsid w:val="00BD3BC7"/>
    <w:rsid w:val="00BF0C1E"/>
    <w:rsid w:val="00BF19FA"/>
    <w:rsid w:val="00BF2A25"/>
    <w:rsid w:val="00BF2ED0"/>
    <w:rsid w:val="00BF3ED1"/>
    <w:rsid w:val="00BF57CA"/>
    <w:rsid w:val="00C22874"/>
    <w:rsid w:val="00C22E6A"/>
    <w:rsid w:val="00C239B0"/>
    <w:rsid w:val="00C26043"/>
    <w:rsid w:val="00C31D42"/>
    <w:rsid w:val="00C32AB7"/>
    <w:rsid w:val="00C43E05"/>
    <w:rsid w:val="00C51157"/>
    <w:rsid w:val="00C55F1D"/>
    <w:rsid w:val="00C56442"/>
    <w:rsid w:val="00C6717E"/>
    <w:rsid w:val="00C67DB3"/>
    <w:rsid w:val="00C743F5"/>
    <w:rsid w:val="00C77173"/>
    <w:rsid w:val="00C80E03"/>
    <w:rsid w:val="00C90C79"/>
    <w:rsid w:val="00C9220E"/>
    <w:rsid w:val="00C93E03"/>
    <w:rsid w:val="00CA0044"/>
    <w:rsid w:val="00CA1CEC"/>
    <w:rsid w:val="00CA58FE"/>
    <w:rsid w:val="00CB153F"/>
    <w:rsid w:val="00CB1880"/>
    <w:rsid w:val="00CC2E47"/>
    <w:rsid w:val="00CC4867"/>
    <w:rsid w:val="00CE0170"/>
    <w:rsid w:val="00D0097B"/>
    <w:rsid w:val="00D0447B"/>
    <w:rsid w:val="00D05059"/>
    <w:rsid w:val="00D05D7F"/>
    <w:rsid w:val="00D15C3C"/>
    <w:rsid w:val="00D27203"/>
    <w:rsid w:val="00D334F5"/>
    <w:rsid w:val="00D355F9"/>
    <w:rsid w:val="00D4290F"/>
    <w:rsid w:val="00D463DC"/>
    <w:rsid w:val="00D46C01"/>
    <w:rsid w:val="00D47799"/>
    <w:rsid w:val="00D47A95"/>
    <w:rsid w:val="00D51458"/>
    <w:rsid w:val="00D521CE"/>
    <w:rsid w:val="00D55EF2"/>
    <w:rsid w:val="00D57A8E"/>
    <w:rsid w:val="00D603F5"/>
    <w:rsid w:val="00D61A16"/>
    <w:rsid w:val="00D633FE"/>
    <w:rsid w:val="00D6417A"/>
    <w:rsid w:val="00D66F23"/>
    <w:rsid w:val="00D74929"/>
    <w:rsid w:val="00D76030"/>
    <w:rsid w:val="00D76466"/>
    <w:rsid w:val="00D85C54"/>
    <w:rsid w:val="00D91571"/>
    <w:rsid w:val="00D92898"/>
    <w:rsid w:val="00DA0024"/>
    <w:rsid w:val="00DA0AF3"/>
    <w:rsid w:val="00DB004C"/>
    <w:rsid w:val="00DB1320"/>
    <w:rsid w:val="00DD40DD"/>
    <w:rsid w:val="00DE01F7"/>
    <w:rsid w:val="00DE661D"/>
    <w:rsid w:val="00DF6B15"/>
    <w:rsid w:val="00E003F5"/>
    <w:rsid w:val="00E0479B"/>
    <w:rsid w:val="00E055F8"/>
    <w:rsid w:val="00E12EC8"/>
    <w:rsid w:val="00E1589D"/>
    <w:rsid w:val="00E23298"/>
    <w:rsid w:val="00E2418B"/>
    <w:rsid w:val="00E3469D"/>
    <w:rsid w:val="00E34757"/>
    <w:rsid w:val="00E476B8"/>
    <w:rsid w:val="00E51905"/>
    <w:rsid w:val="00E53F5C"/>
    <w:rsid w:val="00E67A4C"/>
    <w:rsid w:val="00E70F5A"/>
    <w:rsid w:val="00E713CB"/>
    <w:rsid w:val="00E71B8F"/>
    <w:rsid w:val="00E80B57"/>
    <w:rsid w:val="00E8144D"/>
    <w:rsid w:val="00E8522F"/>
    <w:rsid w:val="00E8611E"/>
    <w:rsid w:val="00E870A2"/>
    <w:rsid w:val="00EA3782"/>
    <w:rsid w:val="00EB3C55"/>
    <w:rsid w:val="00EB5703"/>
    <w:rsid w:val="00EB75C2"/>
    <w:rsid w:val="00EC5117"/>
    <w:rsid w:val="00EC5695"/>
    <w:rsid w:val="00EC76BF"/>
    <w:rsid w:val="00EF37CD"/>
    <w:rsid w:val="00EF5218"/>
    <w:rsid w:val="00EF6A56"/>
    <w:rsid w:val="00EF7CF9"/>
    <w:rsid w:val="00F01CAF"/>
    <w:rsid w:val="00F040B5"/>
    <w:rsid w:val="00F057D4"/>
    <w:rsid w:val="00F1105B"/>
    <w:rsid w:val="00F12BFE"/>
    <w:rsid w:val="00F133B1"/>
    <w:rsid w:val="00F17A2E"/>
    <w:rsid w:val="00F20E02"/>
    <w:rsid w:val="00F216BD"/>
    <w:rsid w:val="00F2208E"/>
    <w:rsid w:val="00F33999"/>
    <w:rsid w:val="00F51F4B"/>
    <w:rsid w:val="00F529CA"/>
    <w:rsid w:val="00F7015E"/>
    <w:rsid w:val="00F70699"/>
    <w:rsid w:val="00F741A5"/>
    <w:rsid w:val="00F7484C"/>
    <w:rsid w:val="00F93DBB"/>
    <w:rsid w:val="00FA16D3"/>
    <w:rsid w:val="00FA74A1"/>
    <w:rsid w:val="00FB4526"/>
    <w:rsid w:val="00FB4DEA"/>
    <w:rsid w:val="00FB55D5"/>
    <w:rsid w:val="00FC36E7"/>
    <w:rsid w:val="00FC4AD4"/>
    <w:rsid w:val="00FC5C76"/>
    <w:rsid w:val="00FD05BA"/>
    <w:rsid w:val="00FD0F76"/>
    <w:rsid w:val="00FE46C0"/>
    <w:rsid w:val="00FE6295"/>
    <w:rsid w:val="00FF50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F6D3BE"/>
  <w15:chartTrackingRefBased/>
  <w15:docId w15:val="{4895E9A8-DCF0-4423-9E16-663FA02DAE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87E7B"/>
  </w:style>
  <w:style w:type="paragraph" w:styleId="Naslov1">
    <w:name w:val="heading 1"/>
    <w:basedOn w:val="Navaden"/>
    <w:next w:val="Navaden"/>
    <w:link w:val="Naslov1Znak"/>
    <w:uiPriority w:val="9"/>
    <w:qFormat/>
    <w:rsid w:val="00683C0C"/>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02F36"/>
    <w:pPr>
      <w:tabs>
        <w:tab w:val="center" w:pos="4536"/>
        <w:tab w:val="right" w:pos="9072"/>
      </w:tabs>
      <w:spacing w:after="0" w:line="240" w:lineRule="auto"/>
    </w:pPr>
  </w:style>
  <w:style w:type="character" w:customStyle="1" w:styleId="GlavaZnak">
    <w:name w:val="Glava Znak"/>
    <w:basedOn w:val="Privzetapisavaodstavka"/>
    <w:link w:val="Glava"/>
    <w:uiPriority w:val="99"/>
    <w:rsid w:val="00502F36"/>
  </w:style>
  <w:style w:type="paragraph" w:styleId="Noga">
    <w:name w:val="footer"/>
    <w:basedOn w:val="Navaden"/>
    <w:link w:val="NogaZnak"/>
    <w:uiPriority w:val="99"/>
    <w:unhideWhenUsed/>
    <w:rsid w:val="00502F36"/>
    <w:pPr>
      <w:tabs>
        <w:tab w:val="center" w:pos="4536"/>
        <w:tab w:val="right" w:pos="9072"/>
      </w:tabs>
      <w:spacing w:after="0" w:line="240" w:lineRule="auto"/>
    </w:pPr>
  </w:style>
  <w:style w:type="character" w:customStyle="1" w:styleId="NogaZnak">
    <w:name w:val="Noga Znak"/>
    <w:basedOn w:val="Privzetapisavaodstavka"/>
    <w:link w:val="Noga"/>
    <w:uiPriority w:val="99"/>
    <w:rsid w:val="00502F36"/>
  </w:style>
  <w:style w:type="paragraph" w:styleId="Odstavekseznama">
    <w:name w:val="List Paragraph"/>
    <w:aliases w:val="Liste 1,List Paragraph1"/>
    <w:basedOn w:val="Navaden"/>
    <w:link w:val="OdstavekseznamaZnak"/>
    <w:uiPriority w:val="34"/>
    <w:qFormat/>
    <w:rsid w:val="00502F36"/>
    <w:pPr>
      <w:ind w:left="720"/>
      <w:contextualSpacing/>
    </w:pPr>
  </w:style>
  <w:style w:type="table" w:styleId="Tabelamrea">
    <w:name w:val="Table Grid"/>
    <w:basedOn w:val="Navadnatabela"/>
    <w:rsid w:val="00695B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1Znak">
    <w:name w:val="Naslov 1 Znak"/>
    <w:basedOn w:val="Privzetapisavaodstavka"/>
    <w:link w:val="Naslov1"/>
    <w:uiPriority w:val="9"/>
    <w:rsid w:val="00683C0C"/>
    <w:rPr>
      <w:rFonts w:asciiTheme="majorHAnsi" w:eastAsiaTheme="majorEastAsia" w:hAnsiTheme="majorHAnsi" w:cstheme="majorBidi"/>
      <w:color w:val="2E74B5" w:themeColor="accent1" w:themeShade="BF"/>
      <w:sz w:val="32"/>
      <w:szCs w:val="32"/>
    </w:rPr>
  </w:style>
  <w:style w:type="paragraph" w:customStyle="1" w:styleId="Default">
    <w:name w:val="Default"/>
    <w:rsid w:val="00683C0C"/>
    <w:pPr>
      <w:autoSpaceDE w:val="0"/>
      <w:autoSpaceDN w:val="0"/>
      <w:adjustRightInd w:val="0"/>
      <w:spacing w:after="0" w:line="240" w:lineRule="auto"/>
    </w:pPr>
    <w:rPr>
      <w:rFonts w:ascii="Calibri" w:eastAsia="Calibri" w:hAnsi="Calibri" w:cs="Calibri"/>
      <w:color w:val="000000"/>
      <w:sz w:val="24"/>
      <w:szCs w:val="24"/>
      <w:lang w:eastAsia="sl-SI"/>
    </w:rPr>
  </w:style>
  <w:style w:type="paragraph" w:styleId="Besedilooblaka">
    <w:name w:val="Balloon Text"/>
    <w:basedOn w:val="Navaden"/>
    <w:link w:val="BesedilooblakaZnak"/>
    <w:uiPriority w:val="99"/>
    <w:semiHidden/>
    <w:unhideWhenUsed/>
    <w:rsid w:val="0093132C"/>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3132C"/>
    <w:rPr>
      <w:rFonts w:ascii="Segoe UI" w:hAnsi="Segoe UI" w:cs="Segoe UI"/>
      <w:sz w:val="18"/>
      <w:szCs w:val="18"/>
    </w:rPr>
  </w:style>
  <w:style w:type="character" w:styleId="Pripombasklic">
    <w:name w:val="annotation reference"/>
    <w:basedOn w:val="Privzetapisavaodstavka"/>
    <w:uiPriority w:val="99"/>
    <w:semiHidden/>
    <w:unhideWhenUsed/>
    <w:rsid w:val="006C25E2"/>
    <w:rPr>
      <w:sz w:val="16"/>
      <w:szCs w:val="16"/>
    </w:rPr>
  </w:style>
  <w:style w:type="paragraph" w:styleId="Pripombabesedilo">
    <w:name w:val="annotation text"/>
    <w:basedOn w:val="Navaden"/>
    <w:link w:val="PripombabesediloZnak"/>
    <w:uiPriority w:val="99"/>
    <w:unhideWhenUsed/>
    <w:rsid w:val="006C25E2"/>
    <w:pPr>
      <w:spacing w:line="240" w:lineRule="auto"/>
    </w:pPr>
    <w:rPr>
      <w:sz w:val="20"/>
      <w:szCs w:val="20"/>
    </w:rPr>
  </w:style>
  <w:style w:type="character" w:customStyle="1" w:styleId="PripombabesediloZnak">
    <w:name w:val="Pripomba – besedilo Znak"/>
    <w:basedOn w:val="Privzetapisavaodstavka"/>
    <w:link w:val="Pripombabesedilo"/>
    <w:uiPriority w:val="99"/>
    <w:rsid w:val="006C25E2"/>
    <w:rPr>
      <w:sz w:val="20"/>
      <w:szCs w:val="20"/>
    </w:rPr>
  </w:style>
  <w:style w:type="paragraph" w:styleId="Zadevapripombe">
    <w:name w:val="annotation subject"/>
    <w:basedOn w:val="Pripombabesedilo"/>
    <w:next w:val="Pripombabesedilo"/>
    <w:link w:val="ZadevapripombeZnak"/>
    <w:uiPriority w:val="99"/>
    <w:semiHidden/>
    <w:unhideWhenUsed/>
    <w:rsid w:val="006C25E2"/>
    <w:rPr>
      <w:b/>
      <w:bCs/>
    </w:rPr>
  </w:style>
  <w:style w:type="character" w:customStyle="1" w:styleId="ZadevapripombeZnak">
    <w:name w:val="Zadeva pripombe Znak"/>
    <w:basedOn w:val="PripombabesediloZnak"/>
    <w:link w:val="Zadevapripombe"/>
    <w:uiPriority w:val="99"/>
    <w:semiHidden/>
    <w:rsid w:val="006C25E2"/>
    <w:rPr>
      <w:b/>
      <w:bCs/>
      <w:sz w:val="20"/>
      <w:szCs w:val="20"/>
    </w:rPr>
  </w:style>
  <w:style w:type="paragraph" w:customStyle="1" w:styleId="lennaslov">
    <w:name w:val="lennaslov"/>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odstavek">
    <w:name w:val="odstavek"/>
    <w:basedOn w:val="Navaden"/>
    <w:rsid w:val="00D15C3C"/>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styleId="Telobesedila2">
    <w:name w:val="Body Text 2"/>
    <w:basedOn w:val="Navaden"/>
    <w:link w:val="Telobesedila2Znak"/>
    <w:uiPriority w:val="99"/>
    <w:rsid w:val="00C22874"/>
    <w:pPr>
      <w:spacing w:after="0" w:line="240" w:lineRule="auto"/>
      <w:jc w:val="both"/>
    </w:pPr>
    <w:rPr>
      <w:rFonts w:ascii="Arial" w:eastAsia="Times New Roman" w:hAnsi="Arial" w:cs="Times New Roman"/>
      <w:sz w:val="24"/>
      <w:szCs w:val="20"/>
      <w:lang w:eastAsia="sl-SI"/>
    </w:rPr>
  </w:style>
  <w:style w:type="character" w:customStyle="1" w:styleId="Telobesedila2Znak">
    <w:name w:val="Telo besedila 2 Znak"/>
    <w:basedOn w:val="Privzetapisavaodstavka"/>
    <w:link w:val="Telobesedila2"/>
    <w:uiPriority w:val="99"/>
    <w:rsid w:val="00C22874"/>
    <w:rPr>
      <w:rFonts w:ascii="Arial" w:eastAsia="Times New Roman" w:hAnsi="Arial" w:cs="Times New Roman"/>
      <w:sz w:val="24"/>
      <w:szCs w:val="20"/>
      <w:lang w:eastAsia="sl-SI"/>
    </w:rPr>
  </w:style>
  <w:style w:type="paragraph" w:styleId="Telobesedila">
    <w:name w:val="Body Text"/>
    <w:basedOn w:val="Navaden"/>
    <w:link w:val="TelobesedilaZnak"/>
    <w:uiPriority w:val="99"/>
    <w:unhideWhenUsed/>
    <w:rsid w:val="00103256"/>
    <w:pPr>
      <w:spacing w:after="120"/>
    </w:pPr>
  </w:style>
  <w:style w:type="character" w:customStyle="1" w:styleId="TelobesedilaZnak">
    <w:name w:val="Telo besedila Znak"/>
    <w:basedOn w:val="Privzetapisavaodstavka"/>
    <w:link w:val="Telobesedila"/>
    <w:uiPriority w:val="99"/>
    <w:rsid w:val="00103256"/>
  </w:style>
  <w:style w:type="paragraph" w:styleId="Telobesedila-zamik2">
    <w:name w:val="Body Text Indent 2"/>
    <w:basedOn w:val="Navaden"/>
    <w:link w:val="Telobesedila-zamik2Znak"/>
    <w:unhideWhenUsed/>
    <w:rsid w:val="00B122B4"/>
    <w:pPr>
      <w:spacing w:after="120" w:line="480" w:lineRule="auto"/>
      <w:ind w:left="283"/>
    </w:pPr>
    <w:rPr>
      <w:rFonts w:ascii="Arial" w:eastAsia="Times New Roman" w:hAnsi="Arial" w:cs="Times New Roman"/>
      <w:lang w:eastAsia="sl-SI"/>
    </w:rPr>
  </w:style>
  <w:style w:type="character" w:customStyle="1" w:styleId="Telobesedila-zamik2Znak">
    <w:name w:val="Telo besedila - zamik 2 Znak"/>
    <w:basedOn w:val="Privzetapisavaodstavka"/>
    <w:link w:val="Telobesedila-zamik2"/>
    <w:rsid w:val="00B122B4"/>
    <w:rPr>
      <w:rFonts w:ascii="Arial" w:eastAsia="Times New Roman" w:hAnsi="Arial" w:cs="Times New Roman"/>
      <w:lang w:eastAsia="sl-SI"/>
    </w:rPr>
  </w:style>
  <w:style w:type="character" w:customStyle="1" w:styleId="OdstavekseznamaZnak">
    <w:name w:val="Odstavek seznama Znak"/>
    <w:aliases w:val="Liste 1 Znak,List Paragraph1 Znak"/>
    <w:basedOn w:val="Privzetapisavaodstavka"/>
    <w:link w:val="Odstavekseznama"/>
    <w:uiPriority w:val="34"/>
    <w:qFormat/>
    <w:rsid w:val="00B122B4"/>
  </w:style>
  <w:style w:type="paragraph" w:styleId="Revizija">
    <w:name w:val="Revision"/>
    <w:hidden/>
    <w:uiPriority w:val="99"/>
    <w:semiHidden/>
    <w:rsid w:val="00D4290F"/>
    <w:pPr>
      <w:spacing w:after="0" w:line="240" w:lineRule="auto"/>
    </w:pPr>
  </w:style>
  <w:style w:type="paragraph" w:customStyle="1" w:styleId="MediumGrid1-Accent21">
    <w:name w:val="Medium Grid 1 - Accent 21"/>
    <w:basedOn w:val="Navaden"/>
    <w:qFormat/>
    <w:rsid w:val="003C35BF"/>
    <w:pPr>
      <w:spacing w:after="0" w:line="240" w:lineRule="auto"/>
      <w:ind w:left="708"/>
    </w:pPr>
    <w:rPr>
      <w:rFonts w:ascii="Times New Roman" w:eastAsia="Times New Roman" w:hAnsi="Times New Roman" w:cs="Times New Roman"/>
      <w:sz w:val="20"/>
      <w:szCs w:val="20"/>
      <w:lang w:val="en-US" w:eastAsia="sl-SI"/>
    </w:rPr>
  </w:style>
  <w:style w:type="paragraph" w:styleId="Telobesedila-zamik3">
    <w:name w:val="Body Text Indent 3"/>
    <w:basedOn w:val="Navaden"/>
    <w:link w:val="Telobesedila-zamik3Znak"/>
    <w:rsid w:val="003C35BF"/>
    <w:pPr>
      <w:spacing w:after="120" w:line="240" w:lineRule="auto"/>
      <w:ind w:left="283"/>
    </w:pPr>
    <w:rPr>
      <w:rFonts w:ascii="Times New Roman" w:eastAsia="Calibri"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3C35BF"/>
    <w:rPr>
      <w:rFonts w:ascii="Times New Roman" w:eastAsia="Calibri" w:hAnsi="Times New Roman" w:cs="Times New Roman"/>
      <w:sz w:val="16"/>
      <w:szCs w:val="16"/>
      <w:lang w:val="x-none" w:eastAsia="x-none"/>
    </w:rPr>
  </w:style>
  <w:style w:type="paragraph" w:styleId="Navadensplet">
    <w:name w:val="Normal (Web)"/>
    <w:basedOn w:val="Navaden"/>
    <w:uiPriority w:val="99"/>
    <w:semiHidden/>
    <w:unhideWhenUsed/>
    <w:rsid w:val="003669E4"/>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8757902">
      <w:bodyDiv w:val="1"/>
      <w:marLeft w:val="0"/>
      <w:marRight w:val="0"/>
      <w:marTop w:val="0"/>
      <w:marBottom w:val="0"/>
      <w:divBdr>
        <w:top w:val="none" w:sz="0" w:space="0" w:color="auto"/>
        <w:left w:val="none" w:sz="0" w:space="0" w:color="auto"/>
        <w:bottom w:val="none" w:sz="0" w:space="0" w:color="auto"/>
        <w:right w:val="none" w:sz="0" w:space="0" w:color="auto"/>
      </w:divBdr>
    </w:div>
    <w:div w:id="365260330">
      <w:bodyDiv w:val="1"/>
      <w:marLeft w:val="0"/>
      <w:marRight w:val="0"/>
      <w:marTop w:val="0"/>
      <w:marBottom w:val="0"/>
      <w:divBdr>
        <w:top w:val="none" w:sz="0" w:space="0" w:color="auto"/>
        <w:left w:val="none" w:sz="0" w:space="0" w:color="auto"/>
        <w:bottom w:val="none" w:sz="0" w:space="0" w:color="auto"/>
        <w:right w:val="none" w:sz="0" w:space="0" w:color="auto"/>
      </w:divBdr>
    </w:div>
    <w:div w:id="405035978">
      <w:bodyDiv w:val="1"/>
      <w:marLeft w:val="0"/>
      <w:marRight w:val="0"/>
      <w:marTop w:val="0"/>
      <w:marBottom w:val="0"/>
      <w:divBdr>
        <w:top w:val="none" w:sz="0" w:space="0" w:color="auto"/>
        <w:left w:val="none" w:sz="0" w:space="0" w:color="auto"/>
        <w:bottom w:val="none" w:sz="0" w:space="0" w:color="auto"/>
        <w:right w:val="none" w:sz="0" w:space="0" w:color="auto"/>
      </w:divBdr>
    </w:div>
    <w:div w:id="529028775">
      <w:bodyDiv w:val="1"/>
      <w:marLeft w:val="0"/>
      <w:marRight w:val="0"/>
      <w:marTop w:val="0"/>
      <w:marBottom w:val="0"/>
      <w:divBdr>
        <w:top w:val="none" w:sz="0" w:space="0" w:color="auto"/>
        <w:left w:val="none" w:sz="0" w:space="0" w:color="auto"/>
        <w:bottom w:val="none" w:sz="0" w:space="0" w:color="auto"/>
        <w:right w:val="none" w:sz="0" w:space="0" w:color="auto"/>
      </w:divBdr>
    </w:div>
    <w:div w:id="618032984">
      <w:bodyDiv w:val="1"/>
      <w:marLeft w:val="0"/>
      <w:marRight w:val="0"/>
      <w:marTop w:val="0"/>
      <w:marBottom w:val="0"/>
      <w:divBdr>
        <w:top w:val="none" w:sz="0" w:space="0" w:color="auto"/>
        <w:left w:val="none" w:sz="0" w:space="0" w:color="auto"/>
        <w:bottom w:val="none" w:sz="0" w:space="0" w:color="auto"/>
        <w:right w:val="none" w:sz="0" w:space="0" w:color="auto"/>
      </w:divBdr>
    </w:div>
    <w:div w:id="705567460">
      <w:bodyDiv w:val="1"/>
      <w:marLeft w:val="0"/>
      <w:marRight w:val="0"/>
      <w:marTop w:val="0"/>
      <w:marBottom w:val="0"/>
      <w:divBdr>
        <w:top w:val="none" w:sz="0" w:space="0" w:color="auto"/>
        <w:left w:val="none" w:sz="0" w:space="0" w:color="auto"/>
        <w:bottom w:val="none" w:sz="0" w:space="0" w:color="auto"/>
        <w:right w:val="none" w:sz="0" w:space="0" w:color="auto"/>
      </w:divBdr>
    </w:div>
    <w:div w:id="1316296290">
      <w:bodyDiv w:val="1"/>
      <w:marLeft w:val="0"/>
      <w:marRight w:val="0"/>
      <w:marTop w:val="0"/>
      <w:marBottom w:val="0"/>
      <w:divBdr>
        <w:top w:val="none" w:sz="0" w:space="0" w:color="auto"/>
        <w:left w:val="none" w:sz="0" w:space="0" w:color="auto"/>
        <w:bottom w:val="none" w:sz="0" w:space="0" w:color="auto"/>
        <w:right w:val="none" w:sz="0" w:space="0" w:color="auto"/>
      </w:divBdr>
    </w:div>
    <w:div w:id="1475444453">
      <w:bodyDiv w:val="1"/>
      <w:marLeft w:val="0"/>
      <w:marRight w:val="0"/>
      <w:marTop w:val="0"/>
      <w:marBottom w:val="0"/>
      <w:divBdr>
        <w:top w:val="none" w:sz="0" w:space="0" w:color="auto"/>
        <w:left w:val="none" w:sz="0" w:space="0" w:color="auto"/>
        <w:bottom w:val="none" w:sz="0" w:space="0" w:color="auto"/>
        <w:right w:val="none" w:sz="0" w:space="0" w:color="auto"/>
      </w:divBdr>
    </w:div>
    <w:div w:id="1657420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EA998864-FD3C-4ED0-82B4-6DE35C2AE10D}">
  <we:reference id="wa200010453" version="1.0.0.1" store="sl-SI" storeType="OMEX"/>
  <we:alternateReferences>
    <we:reference id="wa200010453" version="1.0.0.1" store="wa200010453" storeType="OMEX"/>
  </we:alternateReferences>
  <we:properties>
    <we:property name="claude.fileId" value="&quot;f6b60b1f-17d9-4585-b548-0ba8392990f5&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E01F71E-EAC1-40C1-AEA9-9D0A2FFBA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4157</Words>
  <Characters>23696</Characters>
  <Application>Microsoft Office Word</Application>
  <DocSecurity>0</DocSecurity>
  <Lines>197</Lines>
  <Paragraphs>55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27798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Habinc Irena</dc:creator>
  <cp:keywords/>
  <dc:description/>
  <cp:lastModifiedBy>Lara Valjavec</cp:lastModifiedBy>
  <cp:revision>2</cp:revision>
  <dcterms:created xsi:type="dcterms:W3CDTF">2026-07-21T10:19:00Z</dcterms:created>
  <dcterms:modified xsi:type="dcterms:W3CDTF">2026-07-21T10:19:00Z</dcterms:modified>
</cp:coreProperties>
</file>